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96" w:rsidRDefault="00386E75" w:rsidP="00DF3041">
      <w:pPr>
        <w:pStyle w:val="NoSpacing"/>
        <w:jc w:val="center"/>
        <w:rPr>
          <w:rFonts w:asciiTheme="minorBidi" w:hAnsiTheme="minorBidi"/>
          <w:b/>
          <w:bCs/>
          <w:sz w:val="36"/>
          <w:szCs w:val="36"/>
        </w:rPr>
      </w:pPr>
      <w:r w:rsidRPr="00386E75">
        <w:rPr>
          <w:noProof/>
          <w:lang w:bidi="he-IL"/>
        </w:rPr>
        <w:drawing>
          <wp:inline distT="0" distB="0" distL="0" distR="0">
            <wp:extent cx="1104900" cy="917836"/>
            <wp:effectExtent l="0" t="0" r="0" b="0"/>
            <wp:docPr id="1073741825" name="officeArt object" descr="http://www.nycarchivists.org/Resources/Pictures/ART_Email%20blast_v1A.jpg"/>
            <wp:cNvGraphicFramePr/>
            <a:graphic xmlns:a="http://schemas.openxmlformats.org/drawingml/2006/main">
              <a:graphicData uri="http://schemas.openxmlformats.org/drawingml/2006/picture">
                <pic:pic xmlns:pic="http://schemas.openxmlformats.org/drawingml/2006/picture">
                  <pic:nvPicPr>
                    <pic:cNvPr id="1073741825" name="image1.jpeg" descr="http://www.nycarchivists.org/Resources/Pictures/ART_Email%20blast_v1A.jpg"/>
                    <pic:cNvPicPr/>
                  </pic:nvPicPr>
                  <pic:blipFill>
                    <a:blip r:embed="rId4" cstate="print">
                      <a:extLst/>
                    </a:blip>
                    <a:srcRect b="68537"/>
                    <a:stretch>
                      <a:fillRect/>
                    </a:stretch>
                  </pic:blipFill>
                  <pic:spPr>
                    <a:xfrm>
                      <a:off x="0" y="0"/>
                      <a:ext cx="1104900" cy="917836"/>
                    </a:xfrm>
                    <a:prstGeom prst="rect">
                      <a:avLst/>
                    </a:prstGeom>
                    <a:ln w="12700" cap="flat">
                      <a:noFill/>
                      <a:miter lim="400000"/>
                    </a:ln>
                    <a:effectLst/>
                  </pic:spPr>
                </pic:pic>
              </a:graphicData>
            </a:graphic>
          </wp:inline>
        </w:drawing>
      </w:r>
      <w:r w:rsidR="002A1C96">
        <w:rPr>
          <w:noProof/>
          <w:lang w:bidi="he-IL"/>
        </w:rPr>
        <w:drawing>
          <wp:inline distT="0" distB="0" distL="0" distR="0">
            <wp:extent cx="1123950" cy="913960"/>
            <wp:effectExtent l="19050" t="0" r="0" b="0"/>
            <wp:docPr id="1" name="Picture 1" descr="http://www.nycarchivists.org/resources/NY%20Archives%20Week_Logo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ycarchivists.org/resources/NY%20Archives%20Week_Logo_2016.jpg"/>
                    <pic:cNvPicPr>
                      <a:picLocks noChangeAspect="1" noChangeArrowheads="1"/>
                    </pic:cNvPicPr>
                  </pic:nvPicPr>
                  <pic:blipFill>
                    <a:blip r:embed="rId5" cstate="print"/>
                    <a:srcRect/>
                    <a:stretch>
                      <a:fillRect/>
                    </a:stretch>
                  </pic:blipFill>
                  <pic:spPr bwMode="auto">
                    <a:xfrm>
                      <a:off x="0" y="0"/>
                      <a:ext cx="1124284" cy="914232"/>
                    </a:xfrm>
                    <a:prstGeom prst="rect">
                      <a:avLst/>
                    </a:prstGeom>
                    <a:noFill/>
                    <a:ln w="9525">
                      <a:noFill/>
                      <a:miter lim="800000"/>
                      <a:headEnd/>
                      <a:tailEnd/>
                    </a:ln>
                  </pic:spPr>
                </pic:pic>
              </a:graphicData>
            </a:graphic>
          </wp:inline>
        </w:drawing>
      </w:r>
      <w:r w:rsidR="002A1C96">
        <w:t> </w:t>
      </w:r>
      <w:r w:rsidR="002A1C96" w:rsidRPr="00DF3041">
        <w:rPr>
          <w:rFonts w:asciiTheme="minorBidi" w:hAnsiTheme="minorBidi"/>
          <w:b/>
          <w:bCs/>
          <w:sz w:val="36"/>
          <w:szCs w:val="36"/>
        </w:rPr>
        <w:t xml:space="preserve"> </w:t>
      </w:r>
      <w:r w:rsidRPr="00386E75">
        <w:rPr>
          <w:rFonts w:asciiTheme="minorBidi" w:hAnsiTheme="minorBidi"/>
          <w:b/>
          <w:bCs/>
          <w:noProof/>
          <w:sz w:val="36"/>
          <w:szCs w:val="36"/>
          <w:lang w:bidi="he-IL"/>
        </w:rPr>
        <w:drawing>
          <wp:inline distT="0" distB="0" distL="0" distR="0">
            <wp:extent cx="1323975" cy="807304"/>
            <wp:effectExtent l="0" t="0" r="0" b="0"/>
            <wp:docPr id="1073741827" name="officeArt object" descr="http://cjh.org/images/pagelogo.jpg"/>
            <wp:cNvGraphicFramePr/>
            <a:graphic xmlns:a="http://schemas.openxmlformats.org/drawingml/2006/main">
              <a:graphicData uri="http://schemas.openxmlformats.org/drawingml/2006/picture">
                <pic:pic xmlns:pic="http://schemas.openxmlformats.org/drawingml/2006/picture">
                  <pic:nvPicPr>
                    <pic:cNvPr id="1073741827" name="image2.jpeg" descr="http://cjh.org/images/pagelogo.jpg"/>
                    <pic:cNvPicPr/>
                  </pic:nvPicPr>
                  <pic:blipFill>
                    <a:blip r:embed="rId6" cstate="print">
                      <a:extLst/>
                    </a:blip>
                    <a:stretch>
                      <a:fillRect/>
                    </a:stretch>
                  </pic:blipFill>
                  <pic:spPr>
                    <a:xfrm>
                      <a:off x="0" y="0"/>
                      <a:ext cx="1323975" cy="807304"/>
                    </a:xfrm>
                    <a:prstGeom prst="rect">
                      <a:avLst/>
                    </a:prstGeom>
                    <a:ln w="12700" cap="flat">
                      <a:noFill/>
                      <a:miter lim="400000"/>
                    </a:ln>
                    <a:effectLst/>
                  </pic:spPr>
                </pic:pic>
              </a:graphicData>
            </a:graphic>
          </wp:inline>
        </w:drawing>
      </w:r>
    </w:p>
    <w:p w:rsidR="00DF3041" w:rsidRPr="00DF3041" w:rsidRDefault="00DF3041" w:rsidP="00DF3041">
      <w:pPr>
        <w:pStyle w:val="NoSpacing"/>
        <w:jc w:val="center"/>
        <w:rPr>
          <w:rFonts w:asciiTheme="minorBidi" w:hAnsiTheme="minorBidi"/>
          <w:b/>
          <w:bCs/>
          <w:sz w:val="36"/>
          <w:szCs w:val="36"/>
        </w:rPr>
      </w:pPr>
      <w:r w:rsidRPr="00DF3041">
        <w:rPr>
          <w:rFonts w:asciiTheme="minorBidi" w:hAnsiTheme="minorBidi"/>
          <w:b/>
          <w:bCs/>
          <w:sz w:val="36"/>
          <w:szCs w:val="36"/>
        </w:rPr>
        <w:t>SYMPOSIUM: ARCHIVES AND POLITICS</w:t>
      </w:r>
    </w:p>
    <w:p w:rsidR="00DF3041" w:rsidRPr="00DF3041" w:rsidRDefault="00DF3041" w:rsidP="00DF3041">
      <w:pPr>
        <w:pStyle w:val="NoSpacing"/>
        <w:jc w:val="center"/>
        <w:rPr>
          <w:rFonts w:asciiTheme="minorBidi" w:hAnsiTheme="minorBidi"/>
          <w:sz w:val="26"/>
          <w:szCs w:val="26"/>
        </w:rPr>
      </w:pPr>
      <w:r w:rsidRPr="00DF3041">
        <w:rPr>
          <w:rFonts w:asciiTheme="minorBidi" w:hAnsiTheme="minorBidi"/>
          <w:sz w:val="26"/>
          <w:szCs w:val="26"/>
        </w:rPr>
        <w:t xml:space="preserve">Co-Sponsored by </w:t>
      </w:r>
      <w:proofErr w:type="gramStart"/>
      <w:r w:rsidRPr="00DF3041">
        <w:rPr>
          <w:rFonts w:asciiTheme="minorBidi" w:hAnsiTheme="minorBidi"/>
          <w:sz w:val="26"/>
          <w:szCs w:val="26"/>
        </w:rPr>
        <w:t>The</w:t>
      </w:r>
      <w:proofErr w:type="gramEnd"/>
      <w:r w:rsidRPr="00DF3041">
        <w:rPr>
          <w:rFonts w:asciiTheme="minorBidi" w:hAnsiTheme="minorBidi"/>
          <w:sz w:val="26"/>
          <w:szCs w:val="26"/>
        </w:rPr>
        <w:t xml:space="preserve"> Archivists Round Table of Metropolitan New York, Inc. (A.R.T.) and The Center for Jewish History (CJH)</w:t>
      </w:r>
    </w:p>
    <w:p w:rsidR="00DF3041" w:rsidRPr="00DF3041" w:rsidRDefault="00DF3041" w:rsidP="00DF3041">
      <w:pPr>
        <w:pStyle w:val="NoSpacing"/>
        <w:jc w:val="center"/>
        <w:rPr>
          <w:rFonts w:asciiTheme="minorBidi" w:hAnsiTheme="minorBidi"/>
          <w:sz w:val="26"/>
          <w:szCs w:val="26"/>
        </w:rPr>
      </w:pPr>
      <w:r w:rsidRPr="00DF3041">
        <w:rPr>
          <w:rFonts w:asciiTheme="minorBidi" w:hAnsiTheme="minorBidi"/>
          <w:sz w:val="26"/>
          <w:szCs w:val="26"/>
        </w:rPr>
        <w:t>Thursday, October 20, 2016</w:t>
      </w:r>
    </w:p>
    <w:p w:rsidR="00DF3041" w:rsidRPr="00DF3041" w:rsidRDefault="00DF3041" w:rsidP="00DF3041">
      <w:pPr>
        <w:pStyle w:val="NoSpacing"/>
        <w:rPr>
          <w:rFonts w:asciiTheme="minorBidi" w:hAnsiTheme="minorBidi"/>
        </w:rPr>
      </w:pPr>
    </w:p>
    <w:p w:rsidR="008B2075" w:rsidRPr="00DF3041" w:rsidRDefault="008B2075" w:rsidP="00DF3041">
      <w:pPr>
        <w:pStyle w:val="NoSpacing"/>
        <w:rPr>
          <w:rFonts w:asciiTheme="minorBidi" w:hAnsiTheme="minorBidi"/>
          <w:sz w:val="18"/>
          <w:szCs w:val="18"/>
        </w:rPr>
      </w:pPr>
      <w:r w:rsidRPr="00DF3041">
        <w:rPr>
          <w:rFonts w:asciiTheme="minorBidi" w:hAnsiTheme="minorBidi"/>
          <w:sz w:val="18"/>
          <w:szCs w:val="18"/>
        </w:rPr>
        <w:t>8:30-9:10 - Registration and coffee</w:t>
      </w:r>
    </w:p>
    <w:p w:rsidR="008B2075" w:rsidRPr="00DF3041" w:rsidRDefault="008B2075" w:rsidP="008B2075">
      <w:pPr>
        <w:pStyle w:val="NoSpacing"/>
        <w:rPr>
          <w:rFonts w:asciiTheme="minorBidi" w:hAnsiTheme="minorBidi"/>
          <w:sz w:val="18"/>
          <w:szCs w:val="18"/>
        </w:rPr>
      </w:pPr>
    </w:p>
    <w:p w:rsidR="008B2075" w:rsidRPr="00DF3041" w:rsidRDefault="008B2075" w:rsidP="008B2075">
      <w:pPr>
        <w:pStyle w:val="NoSpacing"/>
        <w:rPr>
          <w:rFonts w:asciiTheme="minorBidi" w:hAnsiTheme="minorBidi"/>
          <w:sz w:val="18"/>
          <w:szCs w:val="18"/>
        </w:rPr>
      </w:pPr>
      <w:r w:rsidRPr="00DF3041">
        <w:rPr>
          <w:rFonts w:asciiTheme="minorBidi" w:hAnsiTheme="minorBidi"/>
          <w:sz w:val="18"/>
          <w:szCs w:val="18"/>
        </w:rPr>
        <w:t>9:10-9:20 - Welcoming Remarks</w:t>
      </w:r>
    </w:p>
    <w:p w:rsidR="008B2075" w:rsidRPr="00DF3041" w:rsidRDefault="008B2075" w:rsidP="008B2075">
      <w:pPr>
        <w:pStyle w:val="NoSpacing"/>
        <w:rPr>
          <w:rFonts w:asciiTheme="minorBidi" w:hAnsiTheme="minorBidi"/>
          <w:sz w:val="18"/>
          <w:szCs w:val="18"/>
        </w:rPr>
      </w:pPr>
    </w:p>
    <w:p w:rsidR="008B2075" w:rsidRPr="00DF3041" w:rsidRDefault="008B2075" w:rsidP="008B2075">
      <w:pPr>
        <w:pStyle w:val="NoSpacing"/>
        <w:rPr>
          <w:rFonts w:asciiTheme="minorBidi" w:hAnsiTheme="minorBidi"/>
          <w:sz w:val="18"/>
          <w:szCs w:val="18"/>
        </w:rPr>
      </w:pPr>
      <w:r w:rsidRPr="00DF3041">
        <w:rPr>
          <w:rFonts w:asciiTheme="minorBidi" w:hAnsiTheme="minorBidi"/>
          <w:sz w:val="18"/>
          <w:szCs w:val="18"/>
        </w:rPr>
        <w:t>9:20-10:30 - Panel 1</w:t>
      </w:r>
      <w:r w:rsidR="00054B66">
        <w:rPr>
          <w:rFonts w:asciiTheme="minorBidi" w:hAnsiTheme="minorBidi"/>
          <w:sz w:val="18"/>
          <w:szCs w:val="18"/>
        </w:rPr>
        <w:t xml:space="preserve">: </w:t>
      </w:r>
      <w:r w:rsidR="00054B66" w:rsidRPr="00054B66">
        <w:rPr>
          <w:rFonts w:asciiTheme="minorBidi" w:hAnsiTheme="minorBidi"/>
          <w:b/>
          <w:bCs/>
          <w:i/>
          <w:iCs/>
          <w:sz w:val="18"/>
          <w:szCs w:val="18"/>
        </w:rPr>
        <w:t>Facilitators or Watchdogs? International Organizations and Media in Politics</w:t>
      </w:r>
    </w:p>
    <w:p w:rsidR="008B2075" w:rsidRPr="00DF3041" w:rsidRDefault="008B2075" w:rsidP="007C0564">
      <w:pPr>
        <w:pStyle w:val="NoSpacing"/>
        <w:rPr>
          <w:rFonts w:asciiTheme="minorBidi" w:hAnsiTheme="minorBidi"/>
          <w:sz w:val="18"/>
          <w:szCs w:val="18"/>
        </w:rPr>
      </w:pPr>
      <w:r w:rsidRPr="00DF3041">
        <w:rPr>
          <w:rFonts w:asciiTheme="minorBidi" w:hAnsiTheme="minorBidi"/>
          <w:sz w:val="18"/>
          <w:szCs w:val="18"/>
        </w:rPr>
        <w:t xml:space="preserve">Moderator: </w:t>
      </w:r>
      <w:r w:rsidR="007C0564" w:rsidRPr="007C0564">
        <w:rPr>
          <w:rFonts w:asciiTheme="minorBidi" w:hAnsiTheme="minorBidi"/>
          <w:sz w:val="18"/>
          <w:szCs w:val="18"/>
        </w:rPr>
        <w:t>Claire Kenny</w:t>
      </w:r>
      <w:r w:rsidR="007C0564">
        <w:rPr>
          <w:rFonts w:asciiTheme="minorBidi" w:hAnsiTheme="minorBidi"/>
          <w:sz w:val="18"/>
          <w:szCs w:val="18"/>
        </w:rPr>
        <w:t>, Center for Jewish History</w:t>
      </w:r>
    </w:p>
    <w:p w:rsidR="00F47EE2" w:rsidRPr="00DF3041" w:rsidRDefault="00F47EE2" w:rsidP="00F47EE2">
      <w:pPr>
        <w:pStyle w:val="NoSpacing"/>
        <w:rPr>
          <w:rFonts w:asciiTheme="minorBidi" w:hAnsiTheme="minorBidi"/>
          <w:b/>
          <w:bCs/>
          <w:i/>
          <w:iCs/>
          <w:sz w:val="18"/>
          <w:szCs w:val="18"/>
        </w:rPr>
      </w:pPr>
      <w:r w:rsidRPr="00DF3041">
        <w:rPr>
          <w:rFonts w:asciiTheme="minorBidi" w:hAnsiTheme="minorBidi"/>
          <w:b/>
          <w:bCs/>
          <w:i/>
          <w:iCs/>
          <w:sz w:val="18"/>
          <w:szCs w:val="18"/>
        </w:rPr>
        <w:t xml:space="preserve">The United Nations' Electoral Assistance in South Africa </w:t>
      </w:r>
      <w:r w:rsidRPr="00DF3041">
        <w:rPr>
          <w:rFonts w:asciiTheme="minorBidi" w:hAnsiTheme="minorBidi"/>
          <w:sz w:val="18"/>
          <w:szCs w:val="18"/>
        </w:rPr>
        <w:t xml:space="preserve">Amanda </w:t>
      </w:r>
      <w:proofErr w:type="spellStart"/>
      <w:r w:rsidRPr="00DF3041">
        <w:rPr>
          <w:rFonts w:asciiTheme="minorBidi" w:hAnsiTheme="minorBidi"/>
          <w:sz w:val="18"/>
          <w:szCs w:val="18"/>
        </w:rPr>
        <w:t>Leinberger</w:t>
      </w:r>
      <w:proofErr w:type="spellEnd"/>
      <w:r w:rsidRPr="00DF3041">
        <w:rPr>
          <w:rFonts w:asciiTheme="minorBidi" w:hAnsiTheme="minorBidi"/>
          <w:sz w:val="18"/>
          <w:szCs w:val="18"/>
        </w:rPr>
        <w:t xml:space="preserve"> and Stephen </w:t>
      </w:r>
      <w:proofErr w:type="spellStart"/>
      <w:r w:rsidRPr="00DF3041">
        <w:rPr>
          <w:rFonts w:asciiTheme="minorBidi" w:hAnsiTheme="minorBidi"/>
          <w:sz w:val="18"/>
          <w:szCs w:val="18"/>
        </w:rPr>
        <w:t>Haufek</w:t>
      </w:r>
      <w:proofErr w:type="spellEnd"/>
      <w:r w:rsidRPr="00DF3041">
        <w:rPr>
          <w:rFonts w:asciiTheme="minorBidi" w:hAnsiTheme="minorBidi"/>
          <w:b/>
          <w:bCs/>
          <w:i/>
          <w:iCs/>
          <w:sz w:val="18"/>
          <w:szCs w:val="18"/>
        </w:rPr>
        <w:t xml:space="preserve">, </w:t>
      </w:r>
      <w:r w:rsidRPr="00DF3041">
        <w:rPr>
          <w:rFonts w:asciiTheme="minorBidi" w:hAnsiTheme="minorBidi"/>
          <w:sz w:val="18"/>
          <w:szCs w:val="18"/>
        </w:rPr>
        <w:t>United Nations Archives</w:t>
      </w:r>
      <w:r w:rsidRPr="00DF3041">
        <w:rPr>
          <w:rFonts w:asciiTheme="minorBidi" w:hAnsiTheme="minorBidi"/>
          <w:b/>
          <w:bCs/>
          <w:i/>
          <w:iCs/>
          <w:sz w:val="18"/>
          <w:szCs w:val="18"/>
        </w:rPr>
        <w:t xml:space="preserve"> </w:t>
      </w:r>
    </w:p>
    <w:p w:rsidR="00F47EE2" w:rsidRPr="00DF3041" w:rsidRDefault="00F47EE2" w:rsidP="00F47EE2">
      <w:pPr>
        <w:pStyle w:val="NoSpacing"/>
        <w:rPr>
          <w:rFonts w:asciiTheme="minorBidi" w:hAnsiTheme="minorBidi"/>
          <w:sz w:val="18"/>
          <w:szCs w:val="18"/>
        </w:rPr>
      </w:pPr>
      <w:proofErr w:type="spellStart"/>
      <w:r w:rsidRPr="00DF3041">
        <w:rPr>
          <w:rFonts w:asciiTheme="minorBidi" w:hAnsiTheme="minorBidi"/>
          <w:b/>
          <w:bCs/>
          <w:i/>
          <w:iCs/>
          <w:sz w:val="18"/>
          <w:szCs w:val="18"/>
        </w:rPr>
        <w:t>Sooo</w:t>
      </w:r>
      <w:proofErr w:type="spellEnd"/>
      <w:r w:rsidRPr="00DF3041">
        <w:rPr>
          <w:rFonts w:asciiTheme="minorBidi" w:hAnsiTheme="minorBidi"/>
          <w:b/>
          <w:bCs/>
          <w:i/>
          <w:iCs/>
          <w:sz w:val="18"/>
          <w:szCs w:val="18"/>
        </w:rPr>
        <w:t xml:space="preserve"> Many Mayors – WNYC and the City of New York </w:t>
      </w:r>
      <w:r w:rsidRPr="00DF3041">
        <w:rPr>
          <w:rFonts w:asciiTheme="minorBidi" w:hAnsiTheme="minorBidi"/>
          <w:sz w:val="18"/>
          <w:szCs w:val="18"/>
        </w:rPr>
        <w:t>Ana Marie</w:t>
      </w:r>
      <w:r w:rsidR="003A4F00">
        <w:rPr>
          <w:rFonts w:asciiTheme="minorBidi" w:hAnsiTheme="minorBidi"/>
          <w:sz w:val="18"/>
          <w:szCs w:val="18"/>
        </w:rPr>
        <w:t xml:space="preserve"> Cox</w:t>
      </w:r>
      <w:r w:rsidRPr="00DF3041">
        <w:rPr>
          <w:rFonts w:asciiTheme="minorBidi" w:hAnsiTheme="minorBidi"/>
          <w:sz w:val="18"/>
          <w:szCs w:val="18"/>
        </w:rPr>
        <w:t xml:space="preserve">, WNYC/New York Public Radio Archives </w:t>
      </w:r>
    </w:p>
    <w:p w:rsidR="008B2075" w:rsidRPr="00DF3041" w:rsidRDefault="00F47EE2" w:rsidP="00F47EE2">
      <w:pPr>
        <w:pStyle w:val="NoSpacing"/>
        <w:rPr>
          <w:rFonts w:asciiTheme="minorBidi" w:hAnsiTheme="minorBidi"/>
          <w:sz w:val="18"/>
          <w:szCs w:val="18"/>
        </w:rPr>
      </w:pPr>
      <w:r w:rsidRPr="00DF3041">
        <w:rPr>
          <w:rFonts w:asciiTheme="minorBidi" w:hAnsiTheme="minorBidi"/>
          <w:b/>
          <w:bCs/>
          <w:i/>
          <w:iCs/>
          <w:sz w:val="18"/>
          <w:szCs w:val="18"/>
        </w:rPr>
        <w:t xml:space="preserve">Archiving Unofficial Memory and State Involvement: The Case of Community TV Station </w:t>
      </w:r>
      <w:proofErr w:type="spellStart"/>
      <w:r w:rsidRPr="00DF3041">
        <w:rPr>
          <w:rFonts w:asciiTheme="minorBidi" w:hAnsiTheme="minorBidi"/>
          <w:b/>
          <w:bCs/>
          <w:i/>
          <w:iCs/>
          <w:sz w:val="18"/>
          <w:szCs w:val="18"/>
        </w:rPr>
        <w:t>Señal</w:t>
      </w:r>
      <w:proofErr w:type="spellEnd"/>
      <w:r w:rsidRPr="00DF3041">
        <w:rPr>
          <w:rFonts w:asciiTheme="minorBidi" w:hAnsiTheme="minorBidi"/>
          <w:b/>
          <w:bCs/>
          <w:i/>
          <w:iCs/>
          <w:sz w:val="18"/>
          <w:szCs w:val="18"/>
        </w:rPr>
        <w:t xml:space="preserve"> 3 La Victoria, Santiago de Chile</w:t>
      </w:r>
      <w:r w:rsidRPr="00DF3041">
        <w:rPr>
          <w:rFonts w:asciiTheme="minorBidi" w:hAnsiTheme="minorBidi"/>
          <w:sz w:val="18"/>
          <w:szCs w:val="18"/>
        </w:rPr>
        <w:t xml:space="preserve"> Pamela </w:t>
      </w:r>
      <w:proofErr w:type="spellStart"/>
      <w:r w:rsidRPr="00DF3041">
        <w:rPr>
          <w:rFonts w:asciiTheme="minorBidi" w:hAnsiTheme="minorBidi"/>
          <w:sz w:val="18"/>
          <w:szCs w:val="18"/>
        </w:rPr>
        <w:t>Vizner</w:t>
      </w:r>
      <w:proofErr w:type="spellEnd"/>
      <w:r w:rsidRPr="00DF3041">
        <w:rPr>
          <w:rFonts w:asciiTheme="minorBidi" w:hAnsiTheme="minorBidi"/>
          <w:sz w:val="18"/>
          <w:szCs w:val="18"/>
        </w:rPr>
        <w:t xml:space="preserve"> </w:t>
      </w:r>
      <w:proofErr w:type="spellStart"/>
      <w:r w:rsidRPr="00DF3041">
        <w:rPr>
          <w:rFonts w:asciiTheme="minorBidi" w:hAnsiTheme="minorBidi"/>
          <w:sz w:val="18"/>
          <w:szCs w:val="18"/>
        </w:rPr>
        <w:t>Oyarce</w:t>
      </w:r>
      <w:proofErr w:type="spellEnd"/>
      <w:r w:rsidRPr="00DF3041">
        <w:rPr>
          <w:rFonts w:asciiTheme="minorBidi" w:hAnsiTheme="minorBidi"/>
          <w:sz w:val="18"/>
          <w:szCs w:val="18"/>
        </w:rPr>
        <w:t>, Universidad de Chile</w:t>
      </w:r>
    </w:p>
    <w:p w:rsidR="00F47EE2" w:rsidRPr="00DF3041" w:rsidRDefault="00F47EE2" w:rsidP="00F47EE2">
      <w:pPr>
        <w:pStyle w:val="NoSpacing"/>
        <w:rPr>
          <w:rFonts w:asciiTheme="minorBidi" w:hAnsiTheme="minorBidi"/>
          <w:sz w:val="18"/>
          <w:szCs w:val="18"/>
        </w:rPr>
      </w:pPr>
    </w:p>
    <w:p w:rsidR="008B2075" w:rsidRPr="00DF3041" w:rsidRDefault="008B2075" w:rsidP="008B2075">
      <w:pPr>
        <w:pStyle w:val="NoSpacing"/>
        <w:rPr>
          <w:rFonts w:asciiTheme="minorBidi" w:hAnsiTheme="minorBidi"/>
          <w:sz w:val="18"/>
          <w:szCs w:val="18"/>
        </w:rPr>
      </w:pPr>
      <w:r w:rsidRPr="00DF3041">
        <w:rPr>
          <w:rFonts w:asciiTheme="minorBidi" w:hAnsiTheme="minorBidi"/>
          <w:sz w:val="18"/>
          <w:szCs w:val="18"/>
        </w:rPr>
        <w:t>10:30-10:40 – Break</w:t>
      </w:r>
    </w:p>
    <w:p w:rsidR="008B2075" w:rsidRPr="00DF3041" w:rsidRDefault="008B2075" w:rsidP="008B2075">
      <w:pPr>
        <w:pStyle w:val="NoSpacing"/>
        <w:rPr>
          <w:rFonts w:asciiTheme="minorBidi" w:hAnsiTheme="minorBidi"/>
          <w:sz w:val="18"/>
          <w:szCs w:val="18"/>
        </w:rPr>
      </w:pPr>
    </w:p>
    <w:p w:rsidR="008B2075" w:rsidRPr="00DF3041" w:rsidRDefault="008B2075" w:rsidP="008B2075">
      <w:pPr>
        <w:pStyle w:val="NoSpacing"/>
        <w:rPr>
          <w:rFonts w:asciiTheme="minorBidi" w:hAnsiTheme="minorBidi"/>
          <w:sz w:val="18"/>
          <w:szCs w:val="18"/>
        </w:rPr>
      </w:pPr>
      <w:r w:rsidRPr="00DF3041">
        <w:rPr>
          <w:rFonts w:asciiTheme="minorBidi" w:hAnsiTheme="minorBidi"/>
          <w:sz w:val="18"/>
          <w:szCs w:val="18"/>
        </w:rPr>
        <w:t>10:40-11:50 - Panel 2</w:t>
      </w:r>
      <w:r w:rsidR="002124F4">
        <w:rPr>
          <w:rFonts w:asciiTheme="minorBidi" w:hAnsiTheme="minorBidi"/>
          <w:sz w:val="18"/>
          <w:szCs w:val="18"/>
        </w:rPr>
        <w:t xml:space="preserve">: </w:t>
      </w:r>
      <w:r w:rsidR="002124F4" w:rsidRPr="002124F4">
        <w:rPr>
          <w:rFonts w:asciiTheme="minorBidi" w:hAnsiTheme="minorBidi"/>
          <w:b/>
          <w:bCs/>
          <w:i/>
          <w:iCs/>
          <w:sz w:val="18"/>
          <w:szCs w:val="18"/>
        </w:rPr>
        <w:t>Not so Strange Bedfellows: Politics/Politicization and Repositories</w:t>
      </w:r>
    </w:p>
    <w:p w:rsidR="008B2075" w:rsidRPr="00DF3041" w:rsidRDefault="008B2075" w:rsidP="00424339">
      <w:pPr>
        <w:pStyle w:val="NoSpacing"/>
        <w:rPr>
          <w:rFonts w:asciiTheme="minorBidi" w:hAnsiTheme="minorBidi"/>
          <w:sz w:val="18"/>
          <w:szCs w:val="18"/>
        </w:rPr>
      </w:pPr>
      <w:r w:rsidRPr="00DF3041">
        <w:rPr>
          <w:rFonts w:asciiTheme="minorBidi" w:hAnsiTheme="minorBidi"/>
          <w:sz w:val="18"/>
          <w:szCs w:val="18"/>
        </w:rPr>
        <w:t xml:space="preserve">Moderator: </w:t>
      </w:r>
      <w:r w:rsidR="00424339">
        <w:rPr>
          <w:rFonts w:asciiTheme="minorBidi" w:hAnsiTheme="minorBidi"/>
          <w:sz w:val="18"/>
          <w:szCs w:val="18"/>
        </w:rPr>
        <w:t>Leanora Lange, Center for Jewish History</w:t>
      </w:r>
    </w:p>
    <w:p w:rsidR="00F47EE2" w:rsidRPr="00DF3041" w:rsidRDefault="00F47EE2" w:rsidP="008B2075">
      <w:pPr>
        <w:pStyle w:val="NoSpacing"/>
        <w:rPr>
          <w:rFonts w:asciiTheme="minorBidi" w:hAnsiTheme="minorBidi"/>
          <w:sz w:val="18"/>
          <w:szCs w:val="18"/>
        </w:rPr>
      </w:pPr>
      <w:r w:rsidRPr="00DF3041">
        <w:rPr>
          <w:rFonts w:asciiTheme="minorBidi" w:hAnsiTheme="minorBidi"/>
          <w:b/>
          <w:bCs/>
          <w:i/>
          <w:iCs/>
          <w:sz w:val="18"/>
          <w:szCs w:val="18"/>
        </w:rPr>
        <w:t xml:space="preserve">Political Archives in the AJHS Collections and their 21st Century Relevance </w:t>
      </w:r>
      <w:r w:rsidRPr="00DF3041">
        <w:rPr>
          <w:rFonts w:asciiTheme="minorBidi" w:hAnsiTheme="minorBidi"/>
          <w:sz w:val="18"/>
          <w:szCs w:val="18"/>
        </w:rPr>
        <w:t xml:space="preserve">Susan Malbin, Tanya Elder, Susan Woodland, </w:t>
      </w:r>
      <w:r w:rsidR="00BC584C" w:rsidRPr="00BC584C">
        <w:rPr>
          <w:rFonts w:asciiTheme="minorBidi" w:hAnsiTheme="minorBidi"/>
          <w:sz w:val="18"/>
          <w:szCs w:val="18"/>
        </w:rPr>
        <w:t xml:space="preserve">Lawrence </w:t>
      </w:r>
      <w:proofErr w:type="spellStart"/>
      <w:r w:rsidR="00BC584C" w:rsidRPr="00BC584C">
        <w:rPr>
          <w:rFonts w:asciiTheme="minorBidi" w:hAnsiTheme="minorBidi"/>
          <w:sz w:val="18"/>
          <w:szCs w:val="18"/>
        </w:rPr>
        <w:t>Giffin</w:t>
      </w:r>
      <w:proofErr w:type="spellEnd"/>
      <w:r w:rsidR="00BC584C">
        <w:rPr>
          <w:rFonts w:asciiTheme="minorBidi" w:hAnsiTheme="minorBidi"/>
          <w:sz w:val="18"/>
          <w:szCs w:val="18"/>
        </w:rPr>
        <w:t xml:space="preserve">, </w:t>
      </w:r>
      <w:r w:rsidRPr="00DF3041">
        <w:rPr>
          <w:rFonts w:asciiTheme="minorBidi" w:hAnsiTheme="minorBidi"/>
          <w:sz w:val="18"/>
          <w:szCs w:val="18"/>
        </w:rPr>
        <w:t>and Elizabeth Hyman, AJHS Archives</w:t>
      </w:r>
    </w:p>
    <w:p w:rsidR="00F47EE2" w:rsidRPr="00DF3041" w:rsidRDefault="00F47EE2" w:rsidP="008B2075">
      <w:pPr>
        <w:pStyle w:val="NoSpacing"/>
        <w:rPr>
          <w:rFonts w:asciiTheme="minorBidi" w:hAnsiTheme="minorBidi"/>
          <w:sz w:val="18"/>
          <w:szCs w:val="18"/>
        </w:rPr>
      </w:pPr>
      <w:r w:rsidRPr="00DF3041">
        <w:rPr>
          <w:rFonts w:asciiTheme="minorBidi" w:hAnsiTheme="minorBidi"/>
          <w:b/>
          <w:bCs/>
          <w:i/>
          <w:iCs/>
          <w:sz w:val="18"/>
          <w:szCs w:val="18"/>
        </w:rPr>
        <w:t>The Politics of Restitution: Fugitive Collections of the JDC Archives</w:t>
      </w:r>
      <w:r w:rsidRPr="00DF3041">
        <w:rPr>
          <w:rFonts w:asciiTheme="minorBidi" w:hAnsiTheme="minorBidi"/>
          <w:i/>
          <w:iCs/>
          <w:sz w:val="18"/>
          <w:szCs w:val="18"/>
        </w:rPr>
        <w:t xml:space="preserve"> </w:t>
      </w:r>
      <w:r w:rsidRPr="00DF3041">
        <w:rPr>
          <w:rFonts w:asciiTheme="minorBidi" w:hAnsiTheme="minorBidi"/>
          <w:sz w:val="18"/>
          <w:szCs w:val="18"/>
        </w:rPr>
        <w:t>Linda Levi, Director of JDC Global Archives</w:t>
      </w:r>
    </w:p>
    <w:p w:rsidR="008B2075" w:rsidRPr="00DF3041" w:rsidRDefault="00F47EE2" w:rsidP="00F47EE2">
      <w:pPr>
        <w:pStyle w:val="NoSpacing"/>
        <w:rPr>
          <w:rFonts w:asciiTheme="minorBidi" w:hAnsiTheme="minorBidi"/>
          <w:sz w:val="18"/>
          <w:szCs w:val="18"/>
        </w:rPr>
      </w:pPr>
      <w:r w:rsidRPr="00DF3041">
        <w:rPr>
          <w:rFonts w:asciiTheme="minorBidi" w:hAnsiTheme="minorBidi"/>
          <w:b/>
          <w:bCs/>
          <w:i/>
          <w:iCs/>
          <w:sz w:val="18"/>
          <w:szCs w:val="18"/>
        </w:rPr>
        <w:t>Open, Closed, Public, Restricted, Confidential, and Sealed: Reason and Restraint Regarding Access to Public Records</w:t>
      </w:r>
      <w:r w:rsidRPr="00DF3041">
        <w:rPr>
          <w:rFonts w:asciiTheme="minorBidi" w:hAnsiTheme="minorBidi"/>
          <w:sz w:val="18"/>
          <w:szCs w:val="18"/>
        </w:rPr>
        <w:t xml:space="preserve"> </w:t>
      </w:r>
      <w:proofErr w:type="spellStart"/>
      <w:r w:rsidRPr="00DF3041">
        <w:rPr>
          <w:rFonts w:asciiTheme="minorBidi" w:hAnsiTheme="minorBidi"/>
          <w:sz w:val="18"/>
          <w:szCs w:val="18"/>
        </w:rPr>
        <w:t>Geof</w:t>
      </w:r>
      <w:proofErr w:type="spellEnd"/>
      <w:r w:rsidRPr="00DF3041">
        <w:rPr>
          <w:rFonts w:asciiTheme="minorBidi" w:hAnsiTheme="minorBidi"/>
          <w:sz w:val="18"/>
          <w:szCs w:val="18"/>
        </w:rPr>
        <w:t xml:space="preserve"> </w:t>
      </w:r>
      <w:proofErr w:type="spellStart"/>
      <w:r w:rsidRPr="00DF3041">
        <w:rPr>
          <w:rFonts w:asciiTheme="minorBidi" w:hAnsiTheme="minorBidi"/>
          <w:sz w:val="18"/>
          <w:szCs w:val="18"/>
        </w:rPr>
        <w:t>Huth</w:t>
      </w:r>
      <w:proofErr w:type="spellEnd"/>
      <w:r w:rsidRPr="00DF3041">
        <w:rPr>
          <w:rFonts w:asciiTheme="minorBidi" w:hAnsiTheme="minorBidi"/>
          <w:sz w:val="18"/>
          <w:szCs w:val="18"/>
        </w:rPr>
        <w:t>, Chief Records Officer and Chief Law Librarian, New York State Unified Court System</w:t>
      </w:r>
    </w:p>
    <w:p w:rsidR="008B2075" w:rsidRPr="00DF3041" w:rsidRDefault="008B2075" w:rsidP="008B2075">
      <w:pPr>
        <w:pStyle w:val="NoSpacing"/>
        <w:rPr>
          <w:rFonts w:asciiTheme="minorBidi" w:hAnsiTheme="minorBidi"/>
          <w:sz w:val="18"/>
          <w:szCs w:val="18"/>
        </w:rPr>
      </w:pPr>
    </w:p>
    <w:p w:rsidR="008B2075" w:rsidRPr="00DF3041" w:rsidRDefault="008B2075" w:rsidP="008B2075">
      <w:pPr>
        <w:pStyle w:val="NoSpacing"/>
        <w:rPr>
          <w:rFonts w:asciiTheme="minorBidi" w:hAnsiTheme="minorBidi"/>
          <w:sz w:val="18"/>
          <w:szCs w:val="18"/>
        </w:rPr>
      </w:pPr>
      <w:r w:rsidRPr="00DF3041">
        <w:rPr>
          <w:rFonts w:asciiTheme="minorBidi" w:hAnsiTheme="minorBidi"/>
          <w:sz w:val="18"/>
          <w:szCs w:val="18"/>
        </w:rPr>
        <w:t>11:50-12:00 - Break</w:t>
      </w:r>
    </w:p>
    <w:p w:rsidR="008B2075" w:rsidRPr="00DF3041" w:rsidRDefault="008B2075" w:rsidP="008B2075">
      <w:pPr>
        <w:pStyle w:val="NoSpacing"/>
        <w:rPr>
          <w:rFonts w:asciiTheme="minorBidi" w:hAnsiTheme="minorBidi"/>
          <w:sz w:val="18"/>
          <w:szCs w:val="18"/>
        </w:rPr>
      </w:pPr>
    </w:p>
    <w:p w:rsidR="008B2075" w:rsidRPr="00DF3041" w:rsidRDefault="008B2075" w:rsidP="008B2075">
      <w:pPr>
        <w:pStyle w:val="NoSpacing"/>
        <w:rPr>
          <w:rFonts w:asciiTheme="minorBidi" w:hAnsiTheme="minorBidi"/>
          <w:sz w:val="18"/>
          <w:szCs w:val="18"/>
        </w:rPr>
      </w:pPr>
      <w:r w:rsidRPr="00DF3041">
        <w:rPr>
          <w:rFonts w:asciiTheme="minorBidi" w:hAnsiTheme="minorBidi"/>
          <w:sz w:val="18"/>
          <w:szCs w:val="18"/>
        </w:rPr>
        <w:t>12:00-1:00 - Panel 3</w:t>
      </w:r>
      <w:r w:rsidR="002124F4">
        <w:rPr>
          <w:rFonts w:asciiTheme="minorBidi" w:hAnsiTheme="minorBidi"/>
          <w:sz w:val="18"/>
          <w:szCs w:val="18"/>
        </w:rPr>
        <w:t xml:space="preserve">: </w:t>
      </w:r>
      <w:r w:rsidR="002124F4" w:rsidRPr="002124F4">
        <w:rPr>
          <w:rFonts w:asciiTheme="minorBidi" w:hAnsiTheme="minorBidi"/>
          <w:b/>
          <w:bCs/>
          <w:i/>
          <w:iCs/>
          <w:sz w:val="18"/>
          <w:szCs w:val="18"/>
        </w:rPr>
        <w:t>Women Belong in the Booth and on the Ballot</w:t>
      </w:r>
    </w:p>
    <w:p w:rsidR="008B2075" w:rsidRPr="00DF3041" w:rsidRDefault="008B2075" w:rsidP="004B0ED1">
      <w:pPr>
        <w:pStyle w:val="NoSpacing"/>
        <w:rPr>
          <w:rFonts w:asciiTheme="minorBidi" w:hAnsiTheme="minorBidi"/>
          <w:sz w:val="18"/>
          <w:szCs w:val="18"/>
        </w:rPr>
      </w:pPr>
      <w:r w:rsidRPr="00DF3041">
        <w:rPr>
          <w:rFonts w:asciiTheme="minorBidi" w:hAnsiTheme="minorBidi"/>
          <w:sz w:val="18"/>
          <w:szCs w:val="18"/>
        </w:rPr>
        <w:t xml:space="preserve">Moderator: </w:t>
      </w:r>
      <w:proofErr w:type="spellStart"/>
      <w:r w:rsidR="004B0ED1" w:rsidRPr="004B0ED1">
        <w:rPr>
          <w:rFonts w:asciiTheme="minorBidi" w:hAnsiTheme="minorBidi"/>
          <w:sz w:val="18"/>
          <w:szCs w:val="18"/>
        </w:rPr>
        <w:t>Mēgan</w:t>
      </w:r>
      <w:proofErr w:type="spellEnd"/>
      <w:r w:rsidR="004B0ED1" w:rsidRPr="004B0ED1">
        <w:rPr>
          <w:rFonts w:asciiTheme="minorBidi" w:hAnsiTheme="minorBidi"/>
          <w:sz w:val="18"/>
          <w:szCs w:val="18"/>
        </w:rPr>
        <w:t xml:space="preserve"> Oli</w:t>
      </w:r>
      <w:r w:rsidR="004B0ED1">
        <w:rPr>
          <w:rFonts w:asciiTheme="minorBidi" w:hAnsiTheme="minorBidi"/>
          <w:sz w:val="18"/>
          <w:szCs w:val="18"/>
        </w:rPr>
        <w:t xml:space="preserve">ver, </w:t>
      </w:r>
      <w:r w:rsidR="004B0ED1" w:rsidRPr="004B0ED1">
        <w:rPr>
          <w:rFonts w:asciiTheme="minorBidi" w:hAnsiTheme="minorBidi"/>
          <w:sz w:val="18"/>
          <w:szCs w:val="18"/>
        </w:rPr>
        <w:t>Digital Collections Center</w:t>
      </w:r>
      <w:r w:rsidR="004B0ED1">
        <w:rPr>
          <w:rFonts w:asciiTheme="minorBidi" w:hAnsiTheme="minorBidi"/>
          <w:sz w:val="18"/>
          <w:szCs w:val="18"/>
        </w:rPr>
        <w:t xml:space="preserve">, </w:t>
      </w:r>
      <w:r w:rsidR="004B0ED1" w:rsidRPr="004B0ED1">
        <w:rPr>
          <w:rFonts w:asciiTheme="minorBidi" w:hAnsiTheme="minorBidi"/>
          <w:sz w:val="18"/>
          <w:szCs w:val="18"/>
        </w:rPr>
        <w:t>SUNY Purchase College Library</w:t>
      </w:r>
    </w:p>
    <w:p w:rsidR="00F47EE2" w:rsidRPr="00DF3041" w:rsidRDefault="00F47EE2" w:rsidP="00F47EE2">
      <w:pPr>
        <w:pStyle w:val="NoSpacing"/>
        <w:rPr>
          <w:rFonts w:asciiTheme="minorBidi" w:hAnsiTheme="minorBidi"/>
          <w:sz w:val="18"/>
          <w:szCs w:val="18"/>
        </w:rPr>
      </w:pPr>
      <w:r w:rsidRPr="00DF3041">
        <w:rPr>
          <w:rFonts w:asciiTheme="minorBidi" w:hAnsiTheme="minorBidi"/>
          <w:b/>
          <w:bCs/>
          <w:i/>
          <w:iCs/>
          <w:sz w:val="18"/>
          <w:szCs w:val="18"/>
        </w:rPr>
        <w:t>Sister Suffragette: African American Women and the Right to Vote</w:t>
      </w:r>
      <w:r w:rsidRPr="00DF3041">
        <w:rPr>
          <w:rFonts w:asciiTheme="minorBidi" w:hAnsiTheme="minorBidi"/>
          <w:sz w:val="18"/>
          <w:szCs w:val="18"/>
        </w:rPr>
        <w:t xml:space="preserve"> </w:t>
      </w:r>
      <w:proofErr w:type="spellStart"/>
      <w:r w:rsidRPr="00DF3041">
        <w:rPr>
          <w:rFonts w:asciiTheme="minorBidi" w:hAnsiTheme="minorBidi"/>
          <w:sz w:val="18"/>
          <w:szCs w:val="18"/>
        </w:rPr>
        <w:t>Ardra</w:t>
      </w:r>
      <w:proofErr w:type="spellEnd"/>
      <w:r w:rsidRPr="00DF3041">
        <w:rPr>
          <w:rFonts w:asciiTheme="minorBidi" w:hAnsiTheme="minorBidi"/>
          <w:sz w:val="18"/>
          <w:szCs w:val="18"/>
        </w:rPr>
        <w:t xml:space="preserve"> Whitney, Social Media Coordinator, Archivists and Archives of Color Roundtable</w:t>
      </w:r>
    </w:p>
    <w:p w:rsidR="00F47EE2" w:rsidRPr="00DF3041" w:rsidRDefault="00F47EE2" w:rsidP="008B2075">
      <w:pPr>
        <w:pStyle w:val="NoSpacing"/>
        <w:rPr>
          <w:rFonts w:asciiTheme="minorBidi" w:hAnsiTheme="minorBidi"/>
          <w:sz w:val="18"/>
          <w:szCs w:val="18"/>
        </w:rPr>
      </w:pPr>
      <w:r w:rsidRPr="00DF3041">
        <w:rPr>
          <w:rFonts w:asciiTheme="minorBidi" w:hAnsiTheme="minorBidi"/>
          <w:b/>
          <w:bCs/>
          <w:i/>
          <w:iCs/>
          <w:sz w:val="18"/>
          <w:szCs w:val="18"/>
        </w:rPr>
        <w:t xml:space="preserve">Votes for Women, New York City and the Ghost in the Archives </w:t>
      </w:r>
      <w:r w:rsidR="003B7DBF">
        <w:rPr>
          <w:rFonts w:asciiTheme="minorBidi" w:hAnsiTheme="minorBidi"/>
          <w:sz w:val="18"/>
          <w:szCs w:val="18"/>
        </w:rPr>
        <w:t xml:space="preserve">Louise </w:t>
      </w:r>
      <w:proofErr w:type="spellStart"/>
      <w:r w:rsidR="003B7DBF">
        <w:rPr>
          <w:rFonts w:asciiTheme="minorBidi" w:hAnsiTheme="minorBidi"/>
          <w:sz w:val="18"/>
          <w:szCs w:val="18"/>
        </w:rPr>
        <w:t>Bernikow</w:t>
      </w:r>
      <w:proofErr w:type="spellEnd"/>
      <w:r w:rsidR="003B7DBF">
        <w:rPr>
          <w:rFonts w:asciiTheme="minorBidi" w:hAnsiTheme="minorBidi"/>
          <w:sz w:val="18"/>
          <w:szCs w:val="18"/>
        </w:rPr>
        <w:t xml:space="preserve">, </w:t>
      </w:r>
      <w:r w:rsidR="005C173F" w:rsidRPr="00DF3041">
        <w:rPr>
          <w:rFonts w:asciiTheme="minorBidi" w:hAnsiTheme="minorBidi"/>
          <w:sz w:val="18"/>
          <w:szCs w:val="18"/>
        </w:rPr>
        <w:t>NYU Institute for the Humanities/Gotham Center</w:t>
      </w:r>
    </w:p>
    <w:p w:rsidR="008B2075" w:rsidRPr="00DF3041" w:rsidRDefault="005C173F" w:rsidP="005C173F">
      <w:pPr>
        <w:pStyle w:val="NoSpacing"/>
        <w:rPr>
          <w:rFonts w:asciiTheme="minorBidi" w:hAnsiTheme="minorBidi"/>
          <w:sz w:val="18"/>
          <w:szCs w:val="18"/>
        </w:rPr>
      </w:pPr>
      <w:r w:rsidRPr="00DF3041">
        <w:rPr>
          <w:rFonts w:asciiTheme="minorBidi" w:hAnsiTheme="minorBidi"/>
          <w:b/>
          <w:bCs/>
          <w:i/>
          <w:iCs/>
          <w:sz w:val="18"/>
          <w:szCs w:val="18"/>
        </w:rPr>
        <w:t>An Embedded Librarian at the Intersections of Archival Studies, Digital Humanities and Rhetorical Studies</w:t>
      </w:r>
      <w:r w:rsidRPr="00DF3041">
        <w:rPr>
          <w:rFonts w:asciiTheme="minorBidi" w:hAnsiTheme="minorBidi"/>
          <w:sz w:val="18"/>
          <w:szCs w:val="18"/>
        </w:rPr>
        <w:t xml:space="preserve"> Iris </w:t>
      </w:r>
      <w:proofErr w:type="spellStart"/>
      <w:r w:rsidRPr="00DF3041">
        <w:rPr>
          <w:rFonts w:asciiTheme="minorBidi" w:hAnsiTheme="minorBidi"/>
          <w:sz w:val="18"/>
          <w:szCs w:val="18"/>
        </w:rPr>
        <w:t>Finkel</w:t>
      </w:r>
      <w:proofErr w:type="spellEnd"/>
      <w:r w:rsidRPr="00DF3041">
        <w:rPr>
          <w:rFonts w:asciiTheme="minorBidi" w:hAnsiTheme="minorBidi"/>
          <w:sz w:val="18"/>
          <w:szCs w:val="18"/>
        </w:rPr>
        <w:t>, Wendy Hayden, Hunter College</w:t>
      </w:r>
    </w:p>
    <w:p w:rsidR="008B2075" w:rsidRPr="00DF3041" w:rsidRDefault="008B2075" w:rsidP="008B2075">
      <w:pPr>
        <w:pStyle w:val="NoSpacing"/>
        <w:rPr>
          <w:rFonts w:asciiTheme="minorBidi" w:hAnsiTheme="minorBidi"/>
          <w:sz w:val="18"/>
          <w:szCs w:val="18"/>
        </w:rPr>
      </w:pPr>
    </w:p>
    <w:p w:rsidR="008B2075" w:rsidRPr="00DF3041" w:rsidRDefault="008B2075" w:rsidP="008B2075">
      <w:pPr>
        <w:pStyle w:val="NoSpacing"/>
        <w:rPr>
          <w:rFonts w:asciiTheme="minorBidi" w:hAnsiTheme="minorBidi"/>
          <w:sz w:val="18"/>
          <w:szCs w:val="18"/>
        </w:rPr>
      </w:pPr>
      <w:r w:rsidRPr="00DF3041">
        <w:rPr>
          <w:rFonts w:asciiTheme="minorBidi" w:hAnsiTheme="minorBidi"/>
          <w:sz w:val="18"/>
          <w:szCs w:val="18"/>
        </w:rPr>
        <w:t>1:00-2:00 - Lunch on your own</w:t>
      </w:r>
    </w:p>
    <w:p w:rsidR="008B2075" w:rsidRPr="00DF3041" w:rsidRDefault="008B2075" w:rsidP="008B2075">
      <w:pPr>
        <w:pStyle w:val="NoSpacing"/>
        <w:rPr>
          <w:rFonts w:asciiTheme="minorBidi" w:hAnsiTheme="minorBidi"/>
          <w:sz w:val="18"/>
          <w:szCs w:val="18"/>
        </w:rPr>
      </w:pPr>
    </w:p>
    <w:p w:rsidR="008B2075" w:rsidRPr="00DF3041" w:rsidRDefault="008B2075" w:rsidP="008B2075">
      <w:pPr>
        <w:pStyle w:val="NoSpacing"/>
        <w:rPr>
          <w:rFonts w:asciiTheme="minorBidi" w:hAnsiTheme="minorBidi"/>
          <w:sz w:val="18"/>
          <w:szCs w:val="18"/>
        </w:rPr>
      </w:pPr>
      <w:r w:rsidRPr="00DF3041">
        <w:rPr>
          <w:rFonts w:asciiTheme="minorBidi" w:hAnsiTheme="minorBidi"/>
          <w:sz w:val="18"/>
          <w:szCs w:val="18"/>
        </w:rPr>
        <w:t>2:00-3:20 - Panel 4</w:t>
      </w:r>
      <w:r w:rsidR="002124F4">
        <w:rPr>
          <w:rFonts w:asciiTheme="minorBidi" w:hAnsiTheme="minorBidi"/>
          <w:sz w:val="18"/>
          <w:szCs w:val="18"/>
        </w:rPr>
        <w:t xml:space="preserve">: </w:t>
      </w:r>
      <w:r w:rsidR="002124F4" w:rsidRPr="002124F4">
        <w:rPr>
          <w:rFonts w:asciiTheme="minorBidi" w:hAnsiTheme="minorBidi"/>
          <w:b/>
          <w:bCs/>
          <w:i/>
          <w:iCs/>
          <w:sz w:val="18"/>
          <w:szCs w:val="18"/>
        </w:rPr>
        <w:t>Political Narratives in the Archives</w:t>
      </w:r>
    </w:p>
    <w:p w:rsidR="008B2075" w:rsidRPr="00DF3041" w:rsidRDefault="008B2075" w:rsidP="00424339">
      <w:pPr>
        <w:pStyle w:val="NoSpacing"/>
        <w:rPr>
          <w:rFonts w:asciiTheme="minorBidi" w:hAnsiTheme="minorBidi"/>
          <w:sz w:val="18"/>
          <w:szCs w:val="18"/>
        </w:rPr>
      </w:pPr>
      <w:r w:rsidRPr="00DF3041">
        <w:rPr>
          <w:rFonts w:asciiTheme="minorBidi" w:hAnsiTheme="minorBidi"/>
          <w:sz w:val="18"/>
          <w:szCs w:val="18"/>
        </w:rPr>
        <w:t xml:space="preserve">Moderator: </w:t>
      </w:r>
      <w:r w:rsidR="00424339">
        <w:rPr>
          <w:rFonts w:asciiTheme="minorBidi" w:hAnsiTheme="minorBidi"/>
          <w:sz w:val="18"/>
          <w:szCs w:val="18"/>
        </w:rPr>
        <w:t>Lisa Mix</w:t>
      </w:r>
      <w:r w:rsidR="004B0ED1">
        <w:rPr>
          <w:rFonts w:asciiTheme="minorBidi" w:hAnsiTheme="minorBidi"/>
          <w:sz w:val="18"/>
          <w:szCs w:val="18"/>
        </w:rPr>
        <w:t xml:space="preserve">, </w:t>
      </w:r>
      <w:r w:rsidR="004B0ED1" w:rsidRPr="004B0ED1">
        <w:rPr>
          <w:rFonts w:asciiTheme="minorBidi" w:hAnsiTheme="minorBidi"/>
          <w:sz w:val="18"/>
          <w:szCs w:val="18"/>
        </w:rPr>
        <w:t>Medical Center Archives, New York-Presbyterian Hospital Weill-Cornell Medical College</w:t>
      </w:r>
    </w:p>
    <w:p w:rsidR="005C173F" w:rsidRPr="00DF3041" w:rsidRDefault="005C173F" w:rsidP="005C173F">
      <w:pPr>
        <w:pStyle w:val="NoSpacing"/>
        <w:rPr>
          <w:rFonts w:asciiTheme="minorBidi" w:hAnsiTheme="minorBidi"/>
          <w:sz w:val="18"/>
          <w:szCs w:val="18"/>
        </w:rPr>
      </w:pPr>
      <w:r w:rsidRPr="00DF3041">
        <w:rPr>
          <w:rFonts w:asciiTheme="minorBidi" w:hAnsiTheme="minorBidi"/>
          <w:b/>
          <w:bCs/>
          <w:i/>
          <w:iCs/>
          <w:sz w:val="18"/>
          <w:szCs w:val="18"/>
        </w:rPr>
        <w:t xml:space="preserve">Who’s </w:t>
      </w:r>
      <w:proofErr w:type="gramStart"/>
      <w:r w:rsidRPr="00DF3041">
        <w:rPr>
          <w:rFonts w:asciiTheme="minorBidi" w:hAnsiTheme="minorBidi"/>
          <w:b/>
          <w:bCs/>
          <w:i/>
          <w:iCs/>
          <w:sz w:val="18"/>
          <w:szCs w:val="18"/>
        </w:rPr>
        <w:t>Deciding</w:t>
      </w:r>
      <w:proofErr w:type="gramEnd"/>
      <w:r w:rsidRPr="00DF3041">
        <w:rPr>
          <w:rFonts w:asciiTheme="minorBidi" w:hAnsiTheme="minorBidi"/>
          <w:b/>
          <w:bCs/>
          <w:i/>
          <w:iCs/>
          <w:sz w:val="18"/>
          <w:szCs w:val="18"/>
        </w:rPr>
        <w:t xml:space="preserve"> What History We Preserve?</w:t>
      </w:r>
      <w:r w:rsidRPr="00DF3041">
        <w:rPr>
          <w:rFonts w:asciiTheme="minorBidi" w:hAnsiTheme="minorBidi"/>
          <w:sz w:val="18"/>
          <w:szCs w:val="18"/>
        </w:rPr>
        <w:t xml:space="preserve"> Alexandra Lederman, Drips Gallery</w:t>
      </w:r>
    </w:p>
    <w:p w:rsidR="008B2075" w:rsidRPr="00DF3041" w:rsidRDefault="000528B5" w:rsidP="005C173F">
      <w:pPr>
        <w:pStyle w:val="NoSpacing"/>
        <w:rPr>
          <w:rFonts w:asciiTheme="minorBidi" w:hAnsiTheme="minorBidi"/>
          <w:sz w:val="18"/>
          <w:szCs w:val="18"/>
        </w:rPr>
      </w:pPr>
      <w:r>
        <w:rPr>
          <w:rFonts w:asciiTheme="minorBidi" w:hAnsiTheme="minorBidi"/>
          <w:b/>
          <w:bCs/>
          <w:i/>
          <w:iCs/>
          <w:sz w:val="18"/>
          <w:szCs w:val="18"/>
        </w:rPr>
        <w:t>Interference Archive: We Are What</w:t>
      </w:r>
      <w:r w:rsidR="005C173F" w:rsidRPr="00DF3041">
        <w:rPr>
          <w:rFonts w:asciiTheme="minorBidi" w:hAnsiTheme="minorBidi"/>
          <w:b/>
          <w:bCs/>
          <w:i/>
          <w:iCs/>
          <w:sz w:val="18"/>
          <w:szCs w:val="18"/>
        </w:rPr>
        <w:t xml:space="preserve"> We Archive</w:t>
      </w:r>
      <w:r w:rsidR="005446CB">
        <w:rPr>
          <w:rFonts w:asciiTheme="minorBidi" w:hAnsiTheme="minorBidi"/>
          <w:sz w:val="18"/>
          <w:szCs w:val="18"/>
        </w:rPr>
        <w:t xml:space="preserve"> </w:t>
      </w:r>
      <w:r w:rsidR="005C173F" w:rsidRPr="00DF3041">
        <w:rPr>
          <w:rFonts w:asciiTheme="minorBidi" w:hAnsiTheme="minorBidi"/>
          <w:sz w:val="18"/>
          <w:szCs w:val="18"/>
        </w:rPr>
        <w:t xml:space="preserve">Amy Roberts, Robert Smith, </w:t>
      </w:r>
      <w:r w:rsidR="008B2075" w:rsidRPr="00DF3041">
        <w:rPr>
          <w:rFonts w:asciiTheme="minorBidi" w:hAnsiTheme="minorBidi"/>
          <w:sz w:val="18"/>
          <w:szCs w:val="18"/>
        </w:rPr>
        <w:t>Interference Archive</w:t>
      </w:r>
    </w:p>
    <w:p w:rsidR="008B2075" w:rsidRPr="00DF3041" w:rsidRDefault="005C173F" w:rsidP="005C173F">
      <w:pPr>
        <w:pStyle w:val="NoSpacing"/>
        <w:rPr>
          <w:rFonts w:asciiTheme="minorBidi" w:hAnsiTheme="minorBidi"/>
          <w:sz w:val="18"/>
          <w:szCs w:val="18"/>
        </w:rPr>
      </w:pPr>
      <w:r w:rsidRPr="00DF3041">
        <w:rPr>
          <w:rFonts w:asciiTheme="minorBidi" w:hAnsiTheme="minorBidi"/>
          <w:b/>
          <w:bCs/>
          <w:i/>
          <w:iCs/>
          <w:sz w:val="18"/>
          <w:szCs w:val="18"/>
        </w:rPr>
        <w:t>“The Messiness of the Past”: Collection Development and Social History</w:t>
      </w:r>
      <w:r w:rsidRPr="00DF3041">
        <w:rPr>
          <w:rFonts w:asciiTheme="minorBidi" w:hAnsiTheme="minorBidi"/>
          <w:sz w:val="18"/>
          <w:szCs w:val="18"/>
        </w:rPr>
        <w:t xml:space="preserve"> </w:t>
      </w:r>
      <w:r w:rsidR="008B2075" w:rsidRPr="00DF3041">
        <w:rPr>
          <w:rFonts w:asciiTheme="minorBidi" w:hAnsiTheme="minorBidi"/>
          <w:sz w:val="18"/>
          <w:szCs w:val="18"/>
        </w:rPr>
        <w:t>Thai Jones</w:t>
      </w:r>
      <w:r w:rsidRPr="00DF3041">
        <w:rPr>
          <w:rFonts w:asciiTheme="minorBidi" w:hAnsiTheme="minorBidi"/>
          <w:sz w:val="18"/>
          <w:szCs w:val="18"/>
        </w:rPr>
        <w:t>, Herbert H. Lehman Curator for American Histor</w:t>
      </w:r>
      <w:r w:rsidR="003A4F00">
        <w:rPr>
          <w:rFonts w:asciiTheme="minorBidi" w:hAnsiTheme="minorBidi"/>
          <w:sz w:val="18"/>
          <w:szCs w:val="18"/>
        </w:rPr>
        <w:t>y, Columbia University</w:t>
      </w:r>
      <w:r w:rsidRPr="00DF3041">
        <w:rPr>
          <w:rFonts w:asciiTheme="minorBidi" w:hAnsiTheme="minorBidi"/>
          <w:sz w:val="18"/>
          <w:szCs w:val="18"/>
        </w:rPr>
        <w:t xml:space="preserve"> Rare Book &amp; Manuscript Library</w:t>
      </w:r>
    </w:p>
    <w:p w:rsidR="008B2075" w:rsidRPr="00DF3041" w:rsidRDefault="005C173F" w:rsidP="005C173F">
      <w:pPr>
        <w:pStyle w:val="NoSpacing"/>
        <w:rPr>
          <w:rFonts w:asciiTheme="minorBidi" w:hAnsiTheme="minorBidi"/>
          <w:sz w:val="18"/>
          <w:szCs w:val="18"/>
        </w:rPr>
      </w:pPr>
      <w:r w:rsidRPr="00DF3041">
        <w:rPr>
          <w:rFonts w:asciiTheme="minorBidi" w:hAnsiTheme="minorBidi"/>
          <w:b/>
          <w:bCs/>
          <w:i/>
          <w:iCs/>
          <w:sz w:val="18"/>
          <w:szCs w:val="18"/>
        </w:rPr>
        <w:t xml:space="preserve">The Daniel </w:t>
      </w:r>
      <w:proofErr w:type="spellStart"/>
      <w:r w:rsidRPr="00DF3041">
        <w:rPr>
          <w:rFonts w:asciiTheme="minorBidi" w:hAnsiTheme="minorBidi"/>
          <w:b/>
          <w:bCs/>
          <w:i/>
          <w:iCs/>
          <w:sz w:val="18"/>
          <w:szCs w:val="18"/>
        </w:rPr>
        <w:t>Dromm</w:t>
      </w:r>
      <w:proofErr w:type="spellEnd"/>
      <w:r w:rsidRPr="00DF3041">
        <w:rPr>
          <w:rFonts w:asciiTheme="minorBidi" w:hAnsiTheme="minorBidi"/>
          <w:b/>
          <w:bCs/>
          <w:i/>
          <w:iCs/>
          <w:sz w:val="18"/>
          <w:szCs w:val="18"/>
        </w:rPr>
        <w:t xml:space="preserve"> Collection and LGBT Rights in Queens:  Expanding the Borders of a Social Justice Movement</w:t>
      </w:r>
      <w:r w:rsidRPr="00DF3041">
        <w:rPr>
          <w:rFonts w:asciiTheme="minorBidi" w:hAnsiTheme="minorBidi"/>
          <w:sz w:val="18"/>
          <w:szCs w:val="18"/>
        </w:rPr>
        <w:t xml:space="preserve"> Stephen </w:t>
      </w:r>
      <w:proofErr w:type="spellStart"/>
      <w:r w:rsidRPr="00DF3041">
        <w:rPr>
          <w:rFonts w:asciiTheme="minorBidi" w:hAnsiTheme="minorBidi"/>
          <w:sz w:val="18"/>
          <w:szCs w:val="18"/>
        </w:rPr>
        <w:t>Petrus</w:t>
      </w:r>
      <w:proofErr w:type="spellEnd"/>
      <w:r w:rsidRPr="00DF3041">
        <w:rPr>
          <w:rFonts w:asciiTheme="minorBidi" w:hAnsiTheme="minorBidi"/>
          <w:sz w:val="18"/>
          <w:szCs w:val="18"/>
        </w:rPr>
        <w:t>, Historian</w:t>
      </w:r>
      <w:r w:rsidR="003A4F00">
        <w:rPr>
          <w:rFonts w:asciiTheme="minorBidi" w:hAnsiTheme="minorBidi"/>
          <w:sz w:val="18"/>
          <w:szCs w:val="18"/>
        </w:rPr>
        <w:t>,</w:t>
      </w:r>
      <w:r w:rsidRPr="00DF3041">
        <w:rPr>
          <w:rFonts w:asciiTheme="minorBidi" w:hAnsiTheme="minorBidi"/>
          <w:sz w:val="18"/>
          <w:szCs w:val="18"/>
        </w:rPr>
        <w:t xml:space="preserve"> La Guardia and Wagner Archives</w:t>
      </w:r>
      <w:r w:rsidR="00D96FF6">
        <w:rPr>
          <w:rFonts w:asciiTheme="minorBidi" w:hAnsiTheme="minorBidi"/>
          <w:sz w:val="18"/>
          <w:szCs w:val="18"/>
        </w:rPr>
        <w:t>,</w:t>
      </w:r>
      <w:r w:rsidRPr="00DF3041">
        <w:rPr>
          <w:rFonts w:asciiTheme="minorBidi" w:hAnsiTheme="minorBidi"/>
          <w:sz w:val="18"/>
          <w:szCs w:val="18"/>
        </w:rPr>
        <w:t xml:space="preserve"> La Guardia Community College</w:t>
      </w:r>
      <w:r w:rsidR="00D96FF6">
        <w:rPr>
          <w:rFonts w:asciiTheme="minorBidi" w:hAnsiTheme="minorBidi"/>
          <w:sz w:val="18"/>
          <w:szCs w:val="18"/>
        </w:rPr>
        <w:t>, CUNY</w:t>
      </w:r>
    </w:p>
    <w:p w:rsidR="008B2075" w:rsidRPr="00DF3041" w:rsidRDefault="008B2075" w:rsidP="008B2075">
      <w:pPr>
        <w:pStyle w:val="NoSpacing"/>
        <w:rPr>
          <w:rFonts w:asciiTheme="minorBidi" w:hAnsiTheme="minorBidi"/>
          <w:sz w:val="18"/>
          <w:szCs w:val="18"/>
        </w:rPr>
      </w:pPr>
    </w:p>
    <w:p w:rsidR="008B2075" w:rsidRPr="00DF3041" w:rsidRDefault="008B2075" w:rsidP="008B2075">
      <w:pPr>
        <w:pStyle w:val="NoSpacing"/>
        <w:rPr>
          <w:rFonts w:asciiTheme="minorBidi" w:hAnsiTheme="minorBidi"/>
          <w:sz w:val="18"/>
          <w:szCs w:val="18"/>
        </w:rPr>
      </w:pPr>
      <w:r w:rsidRPr="00DF3041">
        <w:rPr>
          <w:rFonts w:asciiTheme="minorBidi" w:hAnsiTheme="minorBidi"/>
          <w:sz w:val="18"/>
          <w:szCs w:val="18"/>
        </w:rPr>
        <w:t>3:20-3:30 - Break</w:t>
      </w:r>
    </w:p>
    <w:p w:rsidR="008B2075" w:rsidRPr="00DF3041" w:rsidRDefault="008B2075" w:rsidP="008B2075">
      <w:pPr>
        <w:pStyle w:val="NoSpacing"/>
        <w:rPr>
          <w:rFonts w:asciiTheme="minorBidi" w:hAnsiTheme="minorBidi"/>
          <w:sz w:val="18"/>
          <w:szCs w:val="18"/>
        </w:rPr>
      </w:pPr>
    </w:p>
    <w:p w:rsidR="008B2075" w:rsidRPr="00DF3041" w:rsidRDefault="008B2075" w:rsidP="008B2075">
      <w:pPr>
        <w:pStyle w:val="NoSpacing"/>
        <w:rPr>
          <w:rFonts w:asciiTheme="minorBidi" w:hAnsiTheme="minorBidi"/>
          <w:sz w:val="18"/>
          <w:szCs w:val="18"/>
        </w:rPr>
      </w:pPr>
      <w:r w:rsidRPr="00DF3041">
        <w:rPr>
          <w:rFonts w:asciiTheme="minorBidi" w:hAnsiTheme="minorBidi"/>
          <w:sz w:val="18"/>
          <w:szCs w:val="18"/>
        </w:rPr>
        <w:t>3:30-4:45 - Panel 5</w:t>
      </w:r>
      <w:r w:rsidR="005C173F" w:rsidRPr="00DF3041">
        <w:rPr>
          <w:rFonts w:asciiTheme="minorBidi" w:hAnsiTheme="minorBidi"/>
          <w:sz w:val="18"/>
          <w:szCs w:val="18"/>
        </w:rPr>
        <w:t xml:space="preserve">: </w:t>
      </w:r>
      <w:r w:rsidR="005C173F" w:rsidRPr="00DF3041">
        <w:rPr>
          <w:rFonts w:asciiTheme="minorBidi" w:hAnsiTheme="minorBidi"/>
          <w:b/>
          <w:bCs/>
          <w:i/>
          <w:iCs/>
          <w:sz w:val="18"/>
          <w:szCs w:val="18"/>
        </w:rPr>
        <w:t>Preservation and Access to Government Investigative Records</w:t>
      </w:r>
    </w:p>
    <w:p w:rsidR="008B2075" w:rsidRPr="00DF3041" w:rsidRDefault="008B2075" w:rsidP="008B2075">
      <w:pPr>
        <w:pStyle w:val="NoSpacing"/>
        <w:rPr>
          <w:rFonts w:asciiTheme="minorBidi" w:hAnsiTheme="minorBidi"/>
          <w:sz w:val="18"/>
          <w:szCs w:val="18"/>
        </w:rPr>
      </w:pPr>
      <w:r w:rsidRPr="00DF3041">
        <w:rPr>
          <w:rFonts w:asciiTheme="minorBidi" w:hAnsiTheme="minorBidi"/>
          <w:sz w:val="18"/>
          <w:szCs w:val="18"/>
        </w:rPr>
        <w:lastRenderedPageBreak/>
        <w:t xml:space="preserve">Moderator: Sylvia </w:t>
      </w:r>
      <w:proofErr w:type="spellStart"/>
      <w:r w:rsidRPr="00DF3041">
        <w:rPr>
          <w:rFonts w:asciiTheme="minorBidi" w:hAnsiTheme="minorBidi"/>
          <w:sz w:val="18"/>
          <w:szCs w:val="18"/>
        </w:rPr>
        <w:t>Kollar</w:t>
      </w:r>
      <w:proofErr w:type="spellEnd"/>
      <w:r w:rsidR="004B0ED1">
        <w:rPr>
          <w:rFonts w:asciiTheme="minorBidi" w:hAnsiTheme="minorBidi"/>
          <w:sz w:val="18"/>
          <w:szCs w:val="18"/>
        </w:rPr>
        <w:t xml:space="preserve">, </w:t>
      </w:r>
      <w:r w:rsidR="004B0ED1" w:rsidRPr="004B0ED1">
        <w:rPr>
          <w:rFonts w:asciiTheme="minorBidi" w:hAnsiTheme="minorBidi"/>
          <w:sz w:val="18"/>
          <w:szCs w:val="18"/>
        </w:rPr>
        <w:t>NYC Municipal Archives</w:t>
      </w:r>
    </w:p>
    <w:p w:rsidR="005C173F" w:rsidRPr="00DF3041" w:rsidRDefault="005C173F" w:rsidP="003A4F00">
      <w:pPr>
        <w:pStyle w:val="NoSpacing"/>
        <w:rPr>
          <w:rFonts w:asciiTheme="minorBidi" w:hAnsiTheme="minorBidi"/>
          <w:sz w:val="18"/>
          <w:szCs w:val="18"/>
        </w:rPr>
      </w:pPr>
      <w:r w:rsidRPr="00DF3041">
        <w:rPr>
          <w:rFonts w:asciiTheme="minorBidi" w:hAnsiTheme="minorBidi"/>
          <w:sz w:val="18"/>
          <w:szCs w:val="18"/>
        </w:rPr>
        <w:t xml:space="preserve">David </w:t>
      </w:r>
      <w:proofErr w:type="spellStart"/>
      <w:r w:rsidRPr="00DF3041">
        <w:rPr>
          <w:rFonts w:asciiTheme="minorBidi" w:hAnsiTheme="minorBidi"/>
          <w:sz w:val="18"/>
          <w:szCs w:val="18"/>
        </w:rPr>
        <w:t>Ment</w:t>
      </w:r>
      <w:proofErr w:type="spellEnd"/>
      <w:r w:rsidRPr="00DF3041">
        <w:rPr>
          <w:rFonts w:asciiTheme="minorBidi" w:hAnsiTheme="minorBidi"/>
          <w:sz w:val="18"/>
          <w:szCs w:val="18"/>
        </w:rPr>
        <w:t>, Ar</w:t>
      </w:r>
      <w:r w:rsidR="003A4F00">
        <w:rPr>
          <w:rFonts w:asciiTheme="minorBidi" w:hAnsiTheme="minorBidi"/>
          <w:sz w:val="18"/>
          <w:szCs w:val="18"/>
        </w:rPr>
        <w:t xml:space="preserve">chivist, </w:t>
      </w:r>
      <w:r w:rsidR="003A4F00" w:rsidRPr="00DF3041">
        <w:rPr>
          <w:rFonts w:asciiTheme="minorBidi" w:hAnsiTheme="minorBidi"/>
          <w:sz w:val="18"/>
          <w:szCs w:val="18"/>
        </w:rPr>
        <w:t>Board of Education Collection Curator</w:t>
      </w:r>
      <w:r w:rsidR="003A4F00">
        <w:rPr>
          <w:rFonts w:asciiTheme="minorBidi" w:hAnsiTheme="minorBidi"/>
          <w:sz w:val="18"/>
          <w:szCs w:val="18"/>
        </w:rPr>
        <w:t>, NYC Municipal Archives</w:t>
      </w:r>
      <w:r w:rsidRPr="00DF3041">
        <w:rPr>
          <w:rFonts w:asciiTheme="minorBidi" w:hAnsiTheme="minorBidi"/>
          <w:sz w:val="18"/>
          <w:szCs w:val="18"/>
        </w:rPr>
        <w:t>;</w:t>
      </w:r>
    </w:p>
    <w:p w:rsidR="005C173F" w:rsidRPr="00DF3041" w:rsidRDefault="005C173F" w:rsidP="005C173F">
      <w:pPr>
        <w:pStyle w:val="NoSpacing"/>
        <w:rPr>
          <w:rFonts w:asciiTheme="minorBidi" w:hAnsiTheme="minorBidi"/>
          <w:sz w:val="18"/>
          <w:szCs w:val="18"/>
        </w:rPr>
      </w:pPr>
      <w:proofErr w:type="spellStart"/>
      <w:r w:rsidRPr="00DF3041">
        <w:rPr>
          <w:rFonts w:asciiTheme="minorBidi" w:hAnsiTheme="minorBidi"/>
          <w:sz w:val="18"/>
          <w:szCs w:val="18"/>
        </w:rPr>
        <w:t>Rossy</w:t>
      </w:r>
      <w:proofErr w:type="spellEnd"/>
      <w:r w:rsidRPr="00DF3041">
        <w:rPr>
          <w:rFonts w:asciiTheme="minorBidi" w:hAnsiTheme="minorBidi"/>
          <w:sz w:val="18"/>
          <w:szCs w:val="18"/>
        </w:rPr>
        <w:t xml:space="preserve"> Mendez, Reference Archivist, NYC Municipal Archives;</w:t>
      </w:r>
    </w:p>
    <w:p w:rsidR="005C173F" w:rsidRPr="00DF3041" w:rsidRDefault="005C173F" w:rsidP="005C173F">
      <w:pPr>
        <w:pStyle w:val="NoSpacing"/>
        <w:rPr>
          <w:rFonts w:asciiTheme="minorBidi" w:hAnsiTheme="minorBidi"/>
          <w:sz w:val="18"/>
          <w:szCs w:val="18"/>
        </w:rPr>
      </w:pPr>
      <w:r w:rsidRPr="00DF3041">
        <w:rPr>
          <w:rFonts w:asciiTheme="minorBidi" w:hAnsiTheme="minorBidi"/>
          <w:sz w:val="18"/>
          <w:szCs w:val="18"/>
        </w:rPr>
        <w:t xml:space="preserve">Jim </w:t>
      </w:r>
      <w:proofErr w:type="spellStart"/>
      <w:r w:rsidRPr="00DF3041">
        <w:rPr>
          <w:rFonts w:asciiTheme="minorBidi" w:hAnsiTheme="minorBidi"/>
          <w:sz w:val="18"/>
          <w:szCs w:val="18"/>
        </w:rPr>
        <w:t>Folts</w:t>
      </w:r>
      <w:proofErr w:type="spellEnd"/>
      <w:r w:rsidRPr="00DF3041">
        <w:rPr>
          <w:rFonts w:asciiTheme="minorBidi" w:hAnsiTheme="minorBidi"/>
          <w:sz w:val="18"/>
          <w:szCs w:val="18"/>
        </w:rPr>
        <w:t>, Head of Research Services at the New York State Archives;</w:t>
      </w:r>
    </w:p>
    <w:p w:rsidR="005C173F" w:rsidRPr="00DF3041" w:rsidRDefault="005C173F" w:rsidP="005C173F">
      <w:pPr>
        <w:pStyle w:val="NoSpacing"/>
        <w:rPr>
          <w:rFonts w:asciiTheme="minorBidi" w:hAnsiTheme="minorBidi"/>
          <w:sz w:val="18"/>
          <w:szCs w:val="18"/>
        </w:rPr>
      </w:pPr>
      <w:r w:rsidRPr="00DF3041">
        <w:rPr>
          <w:rFonts w:asciiTheme="minorBidi" w:hAnsiTheme="minorBidi"/>
          <w:sz w:val="18"/>
          <w:szCs w:val="18"/>
        </w:rPr>
        <w:t>Johanna Fernandez, Faculty in the Department of Black and Latino Studies at Baruch College</w:t>
      </w:r>
    </w:p>
    <w:p w:rsidR="008B2075" w:rsidRPr="00DF3041" w:rsidRDefault="008B2075" w:rsidP="008B2075">
      <w:pPr>
        <w:pStyle w:val="NoSpacing"/>
        <w:rPr>
          <w:rFonts w:asciiTheme="minorBidi" w:hAnsiTheme="minorBidi"/>
          <w:sz w:val="18"/>
          <w:szCs w:val="18"/>
        </w:rPr>
      </w:pPr>
    </w:p>
    <w:p w:rsidR="008B2075" w:rsidRPr="00DF3041" w:rsidRDefault="008B2075" w:rsidP="008B2075">
      <w:pPr>
        <w:pStyle w:val="NoSpacing"/>
        <w:rPr>
          <w:rFonts w:asciiTheme="minorBidi" w:hAnsiTheme="minorBidi"/>
          <w:sz w:val="18"/>
          <w:szCs w:val="18"/>
        </w:rPr>
      </w:pPr>
      <w:r w:rsidRPr="00DF3041">
        <w:rPr>
          <w:rFonts w:asciiTheme="minorBidi" w:hAnsiTheme="minorBidi"/>
          <w:sz w:val="18"/>
          <w:szCs w:val="18"/>
        </w:rPr>
        <w:t>4:45-5:00 - Closing remarks</w:t>
      </w:r>
    </w:p>
    <w:p w:rsidR="008B2075" w:rsidRPr="00DF3041" w:rsidRDefault="008B2075" w:rsidP="008B2075">
      <w:pPr>
        <w:pStyle w:val="NoSpacing"/>
        <w:rPr>
          <w:rFonts w:asciiTheme="minorBidi" w:hAnsiTheme="minorBidi"/>
          <w:sz w:val="18"/>
          <w:szCs w:val="18"/>
        </w:rPr>
      </w:pPr>
    </w:p>
    <w:p w:rsidR="00553805" w:rsidRDefault="00B1314B" w:rsidP="008B2075">
      <w:pPr>
        <w:pStyle w:val="NoSpacing"/>
        <w:rPr>
          <w:rFonts w:asciiTheme="minorBidi" w:hAnsiTheme="minorBidi"/>
          <w:sz w:val="18"/>
          <w:szCs w:val="18"/>
        </w:rPr>
      </w:pPr>
      <w:r>
        <w:rPr>
          <w:rFonts w:asciiTheme="minorBidi" w:hAnsiTheme="minorBidi"/>
          <w:sz w:val="18"/>
          <w:szCs w:val="18"/>
        </w:rPr>
        <w:t>5:00-6:0</w:t>
      </w:r>
      <w:r w:rsidR="008B2075" w:rsidRPr="00DF3041">
        <w:rPr>
          <w:rFonts w:asciiTheme="minorBidi" w:hAnsiTheme="minorBidi"/>
          <w:sz w:val="18"/>
          <w:szCs w:val="18"/>
        </w:rPr>
        <w:t xml:space="preserve">0 </w:t>
      </w:r>
      <w:r w:rsidR="00386E75">
        <w:rPr>
          <w:rFonts w:asciiTheme="minorBidi" w:hAnsiTheme="minorBidi"/>
          <w:sz w:val="18"/>
          <w:szCs w:val="18"/>
        </w:rPr>
        <w:t>–</w:t>
      </w:r>
      <w:r w:rsidR="008B2075" w:rsidRPr="00DF3041">
        <w:rPr>
          <w:rFonts w:asciiTheme="minorBidi" w:hAnsiTheme="minorBidi"/>
          <w:sz w:val="18"/>
          <w:szCs w:val="18"/>
        </w:rPr>
        <w:t xml:space="preserve"> Reception</w:t>
      </w:r>
    </w:p>
    <w:p w:rsidR="00386E75" w:rsidRDefault="00386E75" w:rsidP="008B2075">
      <w:pPr>
        <w:pStyle w:val="NoSpacing"/>
        <w:rPr>
          <w:rFonts w:asciiTheme="minorBidi" w:hAnsiTheme="minorBidi"/>
          <w:sz w:val="18"/>
          <w:szCs w:val="18"/>
        </w:rPr>
      </w:pPr>
    </w:p>
    <w:p w:rsidR="00386E75" w:rsidRDefault="00386E75" w:rsidP="00386E75">
      <w:pPr>
        <w:pStyle w:val="BodyAA"/>
        <w:shd w:val="clear" w:color="auto" w:fill="FFFFFF"/>
        <w:spacing w:after="0" w:line="216" w:lineRule="atLeast"/>
        <w:rPr>
          <w:rFonts w:ascii="Arial" w:eastAsia="Arial" w:hAnsi="Arial" w:cs="Arial"/>
          <w:sz w:val="18"/>
          <w:szCs w:val="18"/>
        </w:rPr>
      </w:pPr>
      <w:r>
        <w:rPr>
          <w:rFonts w:hAnsi="Arial"/>
          <w:sz w:val="18"/>
          <w:szCs w:val="18"/>
        </w:rPr>
        <w:t>————————————————————————————————————————————————————</w:t>
      </w:r>
    </w:p>
    <w:p w:rsidR="00386E75" w:rsidRDefault="00386E75" w:rsidP="00386E75">
      <w:pPr>
        <w:pStyle w:val="BodyAA"/>
        <w:shd w:val="clear" w:color="auto" w:fill="FFFFFF"/>
        <w:spacing w:after="0" w:line="216" w:lineRule="atLeast"/>
        <w:rPr>
          <w:rFonts w:ascii="Arial" w:eastAsia="Arial" w:hAnsi="Arial" w:cs="Arial"/>
          <w:i/>
          <w:iCs/>
          <w:sz w:val="16"/>
          <w:szCs w:val="16"/>
        </w:rPr>
      </w:pPr>
      <w:r>
        <w:rPr>
          <w:rFonts w:ascii="Arial"/>
          <w:i/>
          <w:iCs/>
          <w:sz w:val="16"/>
          <w:szCs w:val="16"/>
        </w:rPr>
        <w:t>The Archivists Round Table of Metropolitan New York, Inc. (A.R.T.) thanks MetLife for being a major sponsor of New York Archives Week since its inception in 1989. A.R.T. thanks the Center for Jewish History (CJH) for their ongoing partnership in co-sponsoring events for New York Archives Week and throughout the year.</w:t>
      </w:r>
    </w:p>
    <w:p w:rsidR="00386E75" w:rsidRDefault="00386E75" w:rsidP="00386E75">
      <w:pPr>
        <w:pStyle w:val="BodyAA"/>
        <w:shd w:val="clear" w:color="auto" w:fill="FFFFFF"/>
        <w:spacing w:after="0" w:line="216" w:lineRule="atLeast"/>
        <w:rPr>
          <w:rFonts w:ascii="Arial" w:eastAsia="Arial" w:hAnsi="Arial" w:cs="Arial"/>
          <w:i/>
          <w:iCs/>
          <w:sz w:val="16"/>
          <w:szCs w:val="16"/>
        </w:rPr>
      </w:pPr>
    </w:p>
    <w:p w:rsidR="00386E75" w:rsidRDefault="00386E75" w:rsidP="00386E75">
      <w:pPr>
        <w:pStyle w:val="BodyAA"/>
        <w:shd w:val="clear" w:color="auto" w:fill="FFFFFF"/>
        <w:spacing w:after="0" w:line="216" w:lineRule="atLeast"/>
        <w:rPr>
          <w:rFonts w:ascii="Arial" w:eastAsia="Arial" w:hAnsi="Arial" w:cs="Arial"/>
          <w:i/>
          <w:iCs/>
          <w:sz w:val="16"/>
          <w:szCs w:val="16"/>
        </w:rPr>
      </w:pPr>
      <w:r>
        <w:rPr>
          <w:rFonts w:ascii="Arial"/>
          <w:i/>
          <w:iCs/>
          <w:sz w:val="16"/>
          <w:szCs w:val="16"/>
        </w:rPr>
        <w:t xml:space="preserve">A.R.T would like to thank all of the Symposium presenters and moderators, as well as the members of the New York Archives Week 2016 Symposium Planning Committee: Rachel Harrison, Liz </w:t>
      </w:r>
      <w:proofErr w:type="spellStart"/>
      <w:r>
        <w:rPr>
          <w:rFonts w:ascii="Arial"/>
          <w:i/>
          <w:iCs/>
          <w:sz w:val="16"/>
          <w:szCs w:val="16"/>
        </w:rPr>
        <w:t>Marotta</w:t>
      </w:r>
      <w:proofErr w:type="spellEnd"/>
      <w:r>
        <w:rPr>
          <w:rFonts w:ascii="Arial"/>
          <w:i/>
          <w:iCs/>
          <w:sz w:val="16"/>
          <w:szCs w:val="16"/>
        </w:rPr>
        <w:t xml:space="preserve">, Lisa </w:t>
      </w:r>
      <w:r w:rsidRPr="00386E75">
        <w:rPr>
          <w:rFonts w:ascii="Arial" w:hAnsi="Arial" w:cs="Arial"/>
          <w:i/>
          <w:iCs/>
          <w:sz w:val="16"/>
          <w:szCs w:val="16"/>
        </w:rPr>
        <w:t xml:space="preserve">Mix, </w:t>
      </w:r>
      <w:proofErr w:type="spellStart"/>
      <w:r w:rsidRPr="00386E75">
        <w:rPr>
          <w:rFonts w:ascii="Arial" w:hAnsi="Arial" w:cs="Arial"/>
          <w:i/>
          <w:iCs/>
          <w:sz w:val="16"/>
          <w:szCs w:val="16"/>
        </w:rPr>
        <w:t>Mēgan</w:t>
      </w:r>
      <w:proofErr w:type="spellEnd"/>
      <w:r w:rsidRPr="00386E75">
        <w:rPr>
          <w:rFonts w:ascii="Arial" w:hAnsi="Arial" w:cs="Arial"/>
          <w:i/>
          <w:iCs/>
          <w:sz w:val="16"/>
          <w:szCs w:val="16"/>
        </w:rPr>
        <w:t xml:space="preserve"> Oliver, and</w:t>
      </w:r>
      <w:r>
        <w:rPr>
          <w:rFonts w:ascii="Arial"/>
          <w:i/>
          <w:iCs/>
          <w:sz w:val="16"/>
          <w:szCs w:val="16"/>
        </w:rPr>
        <w:t xml:space="preserve"> Natalie </w:t>
      </w:r>
      <w:proofErr w:type="spellStart"/>
      <w:r>
        <w:rPr>
          <w:rFonts w:ascii="Arial"/>
          <w:i/>
          <w:iCs/>
          <w:sz w:val="16"/>
          <w:szCs w:val="16"/>
        </w:rPr>
        <w:t>Pantoja</w:t>
      </w:r>
      <w:proofErr w:type="spellEnd"/>
      <w:r>
        <w:rPr>
          <w:rFonts w:ascii="Arial"/>
          <w:i/>
          <w:iCs/>
          <w:sz w:val="16"/>
          <w:szCs w:val="16"/>
        </w:rPr>
        <w:t>.</w:t>
      </w:r>
    </w:p>
    <w:p w:rsidR="00386E75" w:rsidRDefault="00386E75" w:rsidP="00386E75">
      <w:pPr>
        <w:pStyle w:val="BodyAA"/>
        <w:shd w:val="clear" w:color="auto" w:fill="FFFFFF"/>
        <w:spacing w:after="0" w:line="216" w:lineRule="atLeast"/>
        <w:rPr>
          <w:rFonts w:ascii="Arial" w:eastAsia="Arial" w:hAnsi="Arial" w:cs="Arial"/>
          <w:sz w:val="18"/>
          <w:szCs w:val="18"/>
        </w:rPr>
      </w:pPr>
    </w:p>
    <w:p w:rsidR="00386E75" w:rsidRDefault="00386E75" w:rsidP="00386E75">
      <w:pPr>
        <w:pStyle w:val="BodyAA"/>
        <w:shd w:val="clear" w:color="auto" w:fill="FFFFFF"/>
        <w:spacing w:after="0" w:line="216" w:lineRule="atLeast"/>
        <w:rPr>
          <w:rFonts w:ascii="Arial" w:eastAsia="Arial" w:hAnsi="Arial" w:cs="Arial"/>
          <w:sz w:val="16"/>
          <w:szCs w:val="16"/>
        </w:rPr>
      </w:pPr>
      <w:r>
        <w:rPr>
          <w:rFonts w:ascii="Arial"/>
          <w:b/>
          <w:bCs/>
          <w:sz w:val="16"/>
          <w:szCs w:val="16"/>
        </w:rPr>
        <w:t>About A.R.T.</w:t>
      </w:r>
      <w:r>
        <w:rPr>
          <w:rFonts w:ascii="Arial"/>
          <w:sz w:val="16"/>
          <w:szCs w:val="16"/>
        </w:rPr>
        <w:t xml:space="preserve">: Founded in 1979, the Archivists Round Table of Metropolitan New York, Inc. (A.R.T.) is a not-for-profit organization representing a diverse group of more than 700 archivists, librarians, and records managers in the New York City metropolitan area. It is one of the largest local organizations of its kind in the United States with members representing more than 375 repositories. </w:t>
      </w:r>
      <w:r>
        <w:rPr>
          <w:rFonts w:ascii="Arial"/>
          <w:sz w:val="16"/>
          <w:szCs w:val="16"/>
          <w:u w:val="single"/>
        </w:rPr>
        <w:t>www.nycarchivists.org</w:t>
      </w:r>
    </w:p>
    <w:p w:rsidR="00386E75" w:rsidRDefault="00386E75" w:rsidP="00386E75">
      <w:pPr>
        <w:pStyle w:val="BodyAA"/>
        <w:shd w:val="clear" w:color="auto" w:fill="FFFFFF"/>
        <w:spacing w:after="0" w:line="216" w:lineRule="atLeast"/>
        <w:rPr>
          <w:rFonts w:ascii="Arial" w:eastAsia="Arial" w:hAnsi="Arial" w:cs="Arial"/>
          <w:sz w:val="16"/>
          <w:szCs w:val="16"/>
        </w:rPr>
      </w:pPr>
    </w:p>
    <w:p w:rsidR="00386E75" w:rsidRDefault="00386E75" w:rsidP="00386E75">
      <w:pPr>
        <w:pStyle w:val="BodyAA"/>
        <w:shd w:val="clear" w:color="auto" w:fill="FFFFFF"/>
        <w:spacing w:after="0" w:line="216" w:lineRule="atLeast"/>
        <w:rPr>
          <w:rFonts w:ascii="Arial" w:eastAsia="Arial" w:hAnsi="Arial" w:cs="Arial"/>
          <w:sz w:val="16"/>
          <w:szCs w:val="16"/>
          <w:u w:val="single"/>
        </w:rPr>
      </w:pPr>
      <w:r>
        <w:rPr>
          <w:rFonts w:ascii="Arial"/>
          <w:b/>
          <w:bCs/>
          <w:sz w:val="16"/>
          <w:szCs w:val="16"/>
        </w:rPr>
        <w:t>About CJH</w:t>
      </w:r>
      <w:r>
        <w:rPr>
          <w:rFonts w:ascii="Arial"/>
          <w:sz w:val="16"/>
          <w:szCs w:val="16"/>
        </w:rPr>
        <w:t>: The Center for Jewish History (CJH) is one of the foremost Jewish research and cultural institutions in the world. It is home to five partner organizations</w:t>
      </w:r>
      <w:r>
        <w:rPr>
          <w:rFonts w:hAnsi="Arial"/>
          <w:sz w:val="16"/>
          <w:szCs w:val="16"/>
        </w:rPr>
        <w:t>—</w:t>
      </w:r>
      <w:r>
        <w:rPr>
          <w:rFonts w:ascii="Arial"/>
          <w:sz w:val="16"/>
          <w:szCs w:val="16"/>
        </w:rPr>
        <w:t xml:space="preserve">American Jewish Historical Society, American </w:t>
      </w:r>
      <w:proofErr w:type="spellStart"/>
      <w:r>
        <w:rPr>
          <w:rFonts w:ascii="Arial"/>
          <w:sz w:val="16"/>
          <w:szCs w:val="16"/>
        </w:rPr>
        <w:t>Sephardi</w:t>
      </w:r>
      <w:proofErr w:type="spellEnd"/>
      <w:r>
        <w:rPr>
          <w:rFonts w:ascii="Arial"/>
          <w:sz w:val="16"/>
          <w:szCs w:val="16"/>
        </w:rPr>
        <w:t xml:space="preserve"> Federation, Leo </w:t>
      </w:r>
      <w:proofErr w:type="spellStart"/>
      <w:r>
        <w:rPr>
          <w:rFonts w:ascii="Arial"/>
          <w:sz w:val="16"/>
          <w:szCs w:val="16"/>
        </w:rPr>
        <w:t>Baeck</w:t>
      </w:r>
      <w:proofErr w:type="spellEnd"/>
      <w:r>
        <w:rPr>
          <w:rFonts w:ascii="Arial"/>
          <w:sz w:val="16"/>
          <w:szCs w:val="16"/>
        </w:rPr>
        <w:t xml:space="preserve"> Institute, Yeshiva University Museum and YIVO Institute for Jewish Research</w:t>
      </w:r>
      <w:r>
        <w:rPr>
          <w:rFonts w:hAnsi="Arial"/>
          <w:sz w:val="16"/>
          <w:szCs w:val="16"/>
        </w:rPr>
        <w:t>—</w:t>
      </w:r>
      <w:r>
        <w:rPr>
          <w:rFonts w:ascii="Arial"/>
          <w:sz w:val="16"/>
          <w:szCs w:val="16"/>
        </w:rPr>
        <w:t xml:space="preserve">whose collections total more than 500,000 volumes and 100 million documents and include thousands of pieces of artwork, textiles, ritual objects, recordings, films and photographs. </w:t>
      </w:r>
      <w:hyperlink r:id="rId7" w:history="1">
        <w:r>
          <w:rPr>
            <w:rStyle w:val="Hyperlink0"/>
          </w:rPr>
          <w:t>www.cjh.org</w:t>
        </w:r>
      </w:hyperlink>
    </w:p>
    <w:p w:rsidR="00386E75" w:rsidRDefault="00386E75" w:rsidP="00386E75">
      <w:pPr>
        <w:pStyle w:val="BodyAA"/>
        <w:shd w:val="clear" w:color="auto" w:fill="FFFFFF"/>
        <w:spacing w:after="0" w:line="216" w:lineRule="atLeast"/>
        <w:rPr>
          <w:rFonts w:ascii="Arial" w:eastAsia="Arial" w:hAnsi="Arial" w:cs="Arial"/>
          <w:sz w:val="16"/>
          <w:szCs w:val="16"/>
          <w:u w:val="single"/>
        </w:rPr>
      </w:pPr>
    </w:p>
    <w:p w:rsidR="00386E75" w:rsidRDefault="00386E75" w:rsidP="00386E75">
      <w:pPr>
        <w:pStyle w:val="BodyAA"/>
        <w:shd w:val="clear" w:color="auto" w:fill="FFFFFF"/>
        <w:spacing w:after="0" w:line="216" w:lineRule="atLeast"/>
        <w:rPr>
          <w:rFonts w:ascii="Arial" w:eastAsia="Arial" w:hAnsi="Arial" w:cs="Arial"/>
          <w:sz w:val="16"/>
          <w:szCs w:val="16"/>
        </w:rPr>
      </w:pPr>
      <w:r>
        <w:rPr>
          <w:rFonts w:hAnsi="Arial"/>
          <w:sz w:val="16"/>
          <w:szCs w:val="16"/>
        </w:rPr>
        <w:t>——————————————————————————————————————————————————————————</w:t>
      </w:r>
    </w:p>
    <w:p w:rsidR="00386E75" w:rsidRDefault="00386E75" w:rsidP="00386E75">
      <w:pPr>
        <w:pStyle w:val="BodyAA"/>
        <w:shd w:val="clear" w:color="auto" w:fill="FFFFFF"/>
        <w:spacing w:after="0" w:line="216" w:lineRule="atLeast"/>
        <w:jc w:val="center"/>
        <w:rPr>
          <w:rFonts w:ascii="Arial" w:eastAsia="Arial" w:hAnsi="Arial" w:cs="Arial"/>
          <w:sz w:val="16"/>
          <w:szCs w:val="16"/>
        </w:rPr>
      </w:pPr>
      <w:r>
        <w:rPr>
          <w:rFonts w:ascii="Arial"/>
          <w:sz w:val="16"/>
          <w:szCs w:val="16"/>
        </w:rPr>
        <w:t>The Archivists Round Table of Metropolitan</w:t>
      </w:r>
    </w:p>
    <w:p w:rsidR="00386E75" w:rsidRDefault="00386E75" w:rsidP="00386E75">
      <w:pPr>
        <w:pStyle w:val="BodyAA"/>
        <w:shd w:val="clear" w:color="auto" w:fill="FFFFFF"/>
        <w:spacing w:after="0" w:line="216" w:lineRule="atLeast"/>
        <w:jc w:val="center"/>
        <w:rPr>
          <w:rFonts w:ascii="Arial" w:eastAsia="Arial" w:hAnsi="Arial" w:cs="Arial"/>
          <w:sz w:val="16"/>
          <w:szCs w:val="16"/>
        </w:rPr>
      </w:pPr>
      <w:r>
        <w:rPr>
          <w:rFonts w:ascii="Arial"/>
          <w:sz w:val="16"/>
          <w:szCs w:val="16"/>
        </w:rPr>
        <w:t>New York, Inc. gratefully acknowledges</w:t>
      </w:r>
    </w:p>
    <w:p w:rsidR="00386E75" w:rsidRDefault="00386E75" w:rsidP="00386E75">
      <w:pPr>
        <w:pStyle w:val="BodyAA"/>
        <w:shd w:val="clear" w:color="auto" w:fill="FFFFFF"/>
        <w:spacing w:after="0" w:line="216" w:lineRule="atLeast"/>
        <w:jc w:val="center"/>
        <w:rPr>
          <w:rFonts w:ascii="Arial" w:eastAsia="Arial" w:hAnsi="Arial" w:cs="Arial"/>
          <w:sz w:val="16"/>
          <w:szCs w:val="16"/>
        </w:rPr>
      </w:pPr>
      <w:proofErr w:type="gramStart"/>
      <w:r>
        <w:rPr>
          <w:rFonts w:ascii="Arial"/>
          <w:sz w:val="16"/>
          <w:szCs w:val="16"/>
        </w:rPr>
        <w:t>the</w:t>
      </w:r>
      <w:proofErr w:type="gramEnd"/>
      <w:r>
        <w:rPr>
          <w:rFonts w:ascii="Arial"/>
          <w:sz w:val="16"/>
          <w:szCs w:val="16"/>
        </w:rPr>
        <w:t xml:space="preserve"> continued support of</w:t>
      </w:r>
    </w:p>
    <w:p w:rsidR="00386E75" w:rsidRDefault="00386E75" w:rsidP="00386E75">
      <w:pPr>
        <w:pStyle w:val="BodyAA"/>
        <w:shd w:val="clear" w:color="auto" w:fill="FFFFFF"/>
        <w:spacing w:after="0" w:line="216" w:lineRule="atLeast"/>
        <w:jc w:val="center"/>
      </w:pPr>
      <w:r>
        <w:rPr>
          <w:rFonts w:ascii="Arial" w:eastAsia="Arial" w:hAnsi="Arial" w:cs="Arial"/>
          <w:noProof/>
          <w:sz w:val="16"/>
          <w:szCs w:val="16"/>
        </w:rPr>
        <w:drawing>
          <wp:inline distT="0" distB="0" distL="0" distR="0">
            <wp:extent cx="1787753" cy="42638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pic:nvPicPr>
                  <pic:blipFill>
                    <a:blip r:embed="rId8" cstate="print">
                      <a:extLst/>
                    </a:blip>
                    <a:stretch>
                      <a:fillRect/>
                    </a:stretch>
                  </pic:blipFill>
                  <pic:spPr>
                    <a:xfrm>
                      <a:off x="0" y="0"/>
                      <a:ext cx="1787753" cy="426380"/>
                    </a:xfrm>
                    <a:prstGeom prst="rect">
                      <a:avLst/>
                    </a:prstGeom>
                    <a:ln w="12700" cap="flat">
                      <a:noFill/>
                      <a:miter lim="400000"/>
                    </a:ln>
                    <a:effectLst/>
                  </pic:spPr>
                </pic:pic>
              </a:graphicData>
            </a:graphic>
          </wp:inline>
        </w:drawing>
      </w:r>
    </w:p>
    <w:p w:rsidR="00386E75" w:rsidRPr="00DF3041" w:rsidRDefault="00386E75" w:rsidP="008B2075">
      <w:pPr>
        <w:pStyle w:val="NoSpacing"/>
        <w:rPr>
          <w:rFonts w:asciiTheme="minorBidi" w:hAnsiTheme="minorBidi"/>
          <w:sz w:val="18"/>
          <w:szCs w:val="18"/>
        </w:rPr>
      </w:pPr>
    </w:p>
    <w:sectPr w:rsidR="00386E75" w:rsidRPr="00DF3041" w:rsidSect="005538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075"/>
    <w:rsid w:val="000528B5"/>
    <w:rsid w:val="00054B66"/>
    <w:rsid w:val="000B21B9"/>
    <w:rsid w:val="002124F4"/>
    <w:rsid w:val="002A1C96"/>
    <w:rsid w:val="00336241"/>
    <w:rsid w:val="00386E75"/>
    <w:rsid w:val="003A4F00"/>
    <w:rsid w:val="003B7DBF"/>
    <w:rsid w:val="00424339"/>
    <w:rsid w:val="004B0ED1"/>
    <w:rsid w:val="005446CB"/>
    <w:rsid w:val="00553805"/>
    <w:rsid w:val="005C173F"/>
    <w:rsid w:val="00623484"/>
    <w:rsid w:val="00694936"/>
    <w:rsid w:val="007C0564"/>
    <w:rsid w:val="00836A2E"/>
    <w:rsid w:val="008B2075"/>
    <w:rsid w:val="00AB4699"/>
    <w:rsid w:val="00B1314B"/>
    <w:rsid w:val="00BC584C"/>
    <w:rsid w:val="00C113C4"/>
    <w:rsid w:val="00D035B1"/>
    <w:rsid w:val="00D44656"/>
    <w:rsid w:val="00D96FF6"/>
    <w:rsid w:val="00DF3041"/>
    <w:rsid w:val="00E7271D"/>
    <w:rsid w:val="00E75983"/>
    <w:rsid w:val="00F47EE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075"/>
    <w:pPr>
      <w:spacing w:after="0" w:line="240" w:lineRule="auto"/>
    </w:pPr>
  </w:style>
  <w:style w:type="paragraph" w:styleId="BalloonText">
    <w:name w:val="Balloon Text"/>
    <w:basedOn w:val="Normal"/>
    <w:link w:val="BalloonTextChar"/>
    <w:uiPriority w:val="99"/>
    <w:semiHidden/>
    <w:unhideWhenUsed/>
    <w:rsid w:val="00DF3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041"/>
    <w:rPr>
      <w:rFonts w:ascii="Tahoma" w:hAnsi="Tahoma" w:cs="Tahoma"/>
      <w:sz w:val="16"/>
      <w:szCs w:val="16"/>
    </w:rPr>
  </w:style>
  <w:style w:type="paragraph" w:customStyle="1" w:styleId="BodyAA">
    <w:name w:val="Body A A"/>
    <w:rsid w:val="00386E75"/>
    <w:pPr>
      <w:pBdr>
        <w:top w:val="nil"/>
        <w:left w:val="nil"/>
        <w:bottom w:val="nil"/>
        <w:right w:val="nil"/>
        <w:between w:val="nil"/>
        <w:bar w:val="nil"/>
      </w:pBdr>
    </w:pPr>
    <w:rPr>
      <w:rFonts w:ascii="Calibri" w:eastAsia="Arial Unicode MS" w:hAnsi="Arial Unicode MS" w:cs="Arial Unicode MS"/>
      <w:color w:val="000000"/>
      <w:u w:color="000000"/>
      <w:bdr w:val="nil"/>
      <w:lang w:bidi="he-IL"/>
    </w:rPr>
  </w:style>
  <w:style w:type="character" w:customStyle="1" w:styleId="Hyperlink0">
    <w:name w:val="Hyperlink.0"/>
    <w:basedOn w:val="DefaultParagraphFont"/>
    <w:rsid w:val="00386E75"/>
    <w:rPr>
      <w:sz w:val="16"/>
      <w:szCs w:val="16"/>
      <w:u w:val="singl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cj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rharrison</dc:creator>
  <cp:lastModifiedBy>rharrison</cp:lastModifiedBy>
  <cp:revision>17</cp:revision>
  <dcterms:created xsi:type="dcterms:W3CDTF">2016-10-05T16:29:00Z</dcterms:created>
  <dcterms:modified xsi:type="dcterms:W3CDTF">2016-10-19T14:48:00Z</dcterms:modified>
</cp:coreProperties>
</file>